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C3C944" w14:textId="77777777" w:rsidR="00A317D1" w:rsidRDefault="00A317D1">
      <w:pPr>
        <w:pStyle w:val="Textoindependiente"/>
        <w:kinsoku w:val="0"/>
        <w:overflowPunct w:val="0"/>
        <w:spacing w:before="83" w:line="249" w:lineRule="auto"/>
        <w:ind w:left="143" w:right="137"/>
        <w:jc w:val="both"/>
        <w:rPr>
          <w:b/>
          <w:bCs/>
          <w:spacing w:val="-2"/>
        </w:rPr>
      </w:pPr>
      <w:r>
        <w:rPr>
          <w:b/>
          <w:bCs/>
        </w:rPr>
        <w:t>CONTRATO</w:t>
      </w:r>
      <w:r>
        <w:rPr>
          <w:b/>
          <w:bCs/>
          <w:spacing w:val="-3"/>
        </w:rPr>
        <w:t xml:space="preserve"> </w:t>
      </w:r>
      <w:r>
        <w:rPr>
          <w:b/>
          <w:bCs/>
        </w:rPr>
        <w:t>DE</w:t>
      </w:r>
      <w:r>
        <w:rPr>
          <w:b/>
          <w:bCs/>
          <w:spacing w:val="-4"/>
        </w:rPr>
        <w:t xml:space="preserve"> </w:t>
      </w:r>
      <w:r>
        <w:rPr>
          <w:b/>
          <w:bCs/>
        </w:rPr>
        <w:t>EDICIÓN</w:t>
      </w:r>
      <w:r>
        <w:rPr>
          <w:b/>
          <w:bCs/>
          <w:spacing w:val="-3"/>
        </w:rPr>
        <w:t xml:space="preserve"> </w:t>
      </w:r>
      <w:r w:rsidRPr="00080249">
        <w:rPr>
          <w:b/>
          <w:bCs/>
        </w:rPr>
        <w:t>ELECTRÓNICA</w:t>
      </w:r>
      <w:r>
        <w:rPr>
          <w:b/>
          <w:bCs/>
          <w:spacing w:val="-11"/>
        </w:rPr>
        <w:t xml:space="preserve"> </w:t>
      </w:r>
      <w:r>
        <w:rPr>
          <w:b/>
          <w:bCs/>
        </w:rPr>
        <w:t>QUE</w:t>
      </w:r>
      <w:r>
        <w:rPr>
          <w:b/>
          <w:bCs/>
          <w:spacing w:val="-4"/>
        </w:rPr>
        <w:t xml:space="preserve"> </w:t>
      </w:r>
      <w:r>
        <w:rPr>
          <w:b/>
          <w:bCs/>
        </w:rPr>
        <w:t>CELEBRAN,</w:t>
      </w:r>
      <w:r>
        <w:rPr>
          <w:b/>
          <w:bCs/>
          <w:spacing w:val="-3"/>
        </w:rPr>
        <w:t xml:space="preserve"> </w:t>
      </w:r>
      <w:r>
        <w:rPr>
          <w:b/>
          <w:bCs/>
        </w:rPr>
        <w:t>POR</w:t>
      </w:r>
      <w:r>
        <w:rPr>
          <w:b/>
          <w:bCs/>
          <w:spacing w:val="-4"/>
        </w:rPr>
        <w:t xml:space="preserve"> </w:t>
      </w:r>
      <w:r>
        <w:rPr>
          <w:b/>
          <w:bCs/>
        </w:rPr>
        <w:t>UNA</w:t>
      </w:r>
      <w:r>
        <w:rPr>
          <w:b/>
          <w:bCs/>
          <w:spacing w:val="-11"/>
        </w:rPr>
        <w:t xml:space="preserve"> </w:t>
      </w:r>
      <w:r>
        <w:rPr>
          <w:b/>
          <w:bCs/>
        </w:rPr>
        <w:t>PARTE,</w:t>
      </w:r>
      <w:r>
        <w:rPr>
          <w:b/>
          <w:bCs/>
          <w:spacing w:val="-3"/>
        </w:rPr>
        <w:t xml:space="preserve"> </w:t>
      </w:r>
      <w:r>
        <w:rPr>
          <w:b/>
          <w:bCs/>
        </w:rPr>
        <w:t>LA</w:t>
      </w:r>
      <w:r>
        <w:rPr>
          <w:b/>
          <w:bCs/>
          <w:spacing w:val="-12"/>
        </w:rPr>
        <w:t xml:space="preserve"> </w:t>
      </w:r>
      <w:r>
        <w:rPr>
          <w:b/>
          <w:bCs/>
        </w:rPr>
        <w:t xml:space="preserve">UNIVERSIDAD NACIONAL AUTÓNOMA DE MÉXICO, A LA QUE EN LO SUCESIVO SE DENOMINARÁ “LA UNAM”, REPRESENTADA EN ESTE ACTO POR EL LIC. FRANCISCO JAVIER MARTÍNEZ RAMÍREZ, EN SU CARÁCTER DE DIRECTOR GENERAL DE PUBLICACIONES Y FOMENTO EDITORIAL, Y POR LA OTRA PARTE </w:t>
      </w:r>
      <w:r>
        <w:rPr>
          <w:b/>
          <w:bCs/>
          <w:i/>
          <w:iCs/>
        </w:rPr>
        <w:t>(NOMBRE COMPLETO DEL AUTOR)</w:t>
      </w:r>
      <w:r>
        <w:rPr>
          <w:b/>
          <w:bCs/>
        </w:rPr>
        <w:t>, A QUIEN EN LO SUCESIVO SE LE DENOMINARÁ</w:t>
      </w:r>
      <w:r>
        <w:rPr>
          <w:b/>
          <w:bCs/>
          <w:spacing w:val="-4"/>
        </w:rPr>
        <w:t xml:space="preserve"> </w:t>
      </w:r>
      <w:r>
        <w:rPr>
          <w:b/>
          <w:bCs/>
        </w:rPr>
        <w:t>“EL AUTOR”, A</w:t>
      </w:r>
      <w:r>
        <w:rPr>
          <w:b/>
          <w:bCs/>
          <w:spacing w:val="-6"/>
        </w:rPr>
        <w:t xml:space="preserve"> </w:t>
      </w:r>
      <w:r>
        <w:rPr>
          <w:b/>
          <w:bCs/>
        </w:rPr>
        <w:t xml:space="preserve">LAS CUALES AL ACTUAR EN CONJUNTO SE LES DENOMINARÁ “LAS PARTES”, CONFORME A LAS SIGUIENTES DECLARACIONES Y </w:t>
      </w:r>
      <w:r>
        <w:rPr>
          <w:b/>
          <w:bCs/>
          <w:spacing w:val="-2"/>
        </w:rPr>
        <w:t>CLÁUSULAS:</w:t>
      </w:r>
    </w:p>
    <w:p w14:paraId="4B0CFB76" w14:textId="77777777" w:rsidR="00A317D1" w:rsidRDefault="00A317D1">
      <w:pPr>
        <w:pStyle w:val="Textoindependiente"/>
        <w:kinsoku w:val="0"/>
        <w:overflowPunct w:val="0"/>
        <w:rPr>
          <w:b/>
          <w:bCs/>
        </w:rPr>
      </w:pPr>
    </w:p>
    <w:p w14:paraId="4C17BBD4" w14:textId="77777777" w:rsidR="00A317D1" w:rsidRDefault="00A317D1">
      <w:pPr>
        <w:pStyle w:val="Textoindependiente"/>
        <w:kinsoku w:val="0"/>
        <w:overflowPunct w:val="0"/>
        <w:spacing w:before="10"/>
        <w:rPr>
          <w:b/>
          <w:bCs/>
        </w:rPr>
      </w:pPr>
    </w:p>
    <w:p w14:paraId="458D8550" w14:textId="77777777" w:rsidR="00A317D1" w:rsidRDefault="00A317D1">
      <w:pPr>
        <w:pStyle w:val="Textoindependiente"/>
        <w:kinsoku w:val="0"/>
        <w:overflowPunct w:val="0"/>
        <w:ind w:left="3"/>
        <w:jc w:val="center"/>
        <w:rPr>
          <w:b/>
          <w:bCs/>
          <w:spacing w:val="-10"/>
        </w:rPr>
      </w:pPr>
      <w:r>
        <w:rPr>
          <w:b/>
          <w:bCs/>
        </w:rPr>
        <w:t>D E C L A</w:t>
      </w:r>
      <w:r>
        <w:rPr>
          <w:b/>
          <w:bCs/>
          <w:spacing w:val="-7"/>
        </w:rPr>
        <w:t xml:space="preserve"> </w:t>
      </w:r>
      <w:r>
        <w:rPr>
          <w:b/>
          <w:bCs/>
        </w:rPr>
        <w:t>R A</w:t>
      </w:r>
      <w:r>
        <w:rPr>
          <w:b/>
          <w:bCs/>
          <w:spacing w:val="-7"/>
        </w:rPr>
        <w:t xml:space="preserve"> </w:t>
      </w:r>
      <w:r>
        <w:rPr>
          <w:b/>
          <w:bCs/>
        </w:rPr>
        <w:t>C I</w:t>
      </w:r>
      <w:r>
        <w:rPr>
          <w:b/>
          <w:bCs/>
          <w:spacing w:val="2"/>
        </w:rPr>
        <w:t xml:space="preserve"> </w:t>
      </w:r>
      <w:r>
        <w:rPr>
          <w:b/>
          <w:bCs/>
        </w:rPr>
        <w:t>O</w:t>
      </w:r>
      <w:r>
        <w:rPr>
          <w:b/>
          <w:bCs/>
          <w:spacing w:val="2"/>
        </w:rPr>
        <w:t xml:space="preserve"> </w:t>
      </w:r>
      <w:r>
        <w:rPr>
          <w:b/>
          <w:bCs/>
        </w:rPr>
        <w:t xml:space="preserve">N E </w:t>
      </w:r>
      <w:r>
        <w:rPr>
          <w:b/>
          <w:bCs/>
          <w:spacing w:val="-10"/>
        </w:rPr>
        <w:t>S</w:t>
      </w:r>
    </w:p>
    <w:p w14:paraId="61402AF9" w14:textId="77777777" w:rsidR="00A317D1" w:rsidRDefault="00A317D1">
      <w:pPr>
        <w:pStyle w:val="Textoindependiente"/>
        <w:kinsoku w:val="0"/>
        <w:overflowPunct w:val="0"/>
        <w:rPr>
          <w:b/>
          <w:bCs/>
        </w:rPr>
      </w:pPr>
    </w:p>
    <w:p w14:paraId="75BD7549" w14:textId="77777777" w:rsidR="00A317D1" w:rsidRDefault="00A317D1">
      <w:pPr>
        <w:pStyle w:val="Textoindependiente"/>
        <w:kinsoku w:val="0"/>
        <w:overflowPunct w:val="0"/>
        <w:spacing w:before="34"/>
        <w:rPr>
          <w:b/>
          <w:bCs/>
        </w:rPr>
      </w:pPr>
    </w:p>
    <w:p w14:paraId="004961C4" w14:textId="77777777" w:rsidR="00A317D1" w:rsidRDefault="00A317D1">
      <w:pPr>
        <w:pStyle w:val="Prrafodelista"/>
        <w:numPr>
          <w:ilvl w:val="0"/>
          <w:numId w:val="1"/>
        </w:numPr>
        <w:tabs>
          <w:tab w:val="left" w:pos="426"/>
        </w:tabs>
        <w:kinsoku w:val="0"/>
        <w:overflowPunct w:val="0"/>
        <w:ind w:right="0" w:hanging="283"/>
        <w:jc w:val="left"/>
        <w:rPr>
          <w:b/>
          <w:bCs/>
          <w:spacing w:val="-2"/>
          <w:sz w:val="22"/>
          <w:szCs w:val="22"/>
        </w:rPr>
      </w:pPr>
      <w:r>
        <w:rPr>
          <w:b/>
          <w:bCs/>
          <w:sz w:val="22"/>
          <w:szCs w:val="22"/>
        </w:rPr>
        <w:t>DECLARA</w:t>
      </w:r>
      <w:r>
        <w:rPr>
          <w:b/>
          <w:bCs/>
          <w:spacing w:val="-17"/>
          <w:sz w:val="22"/>
          <w:szCs w:val="22"/>
        </w:rPr>
        <w:t xml:space="preserve"> </w:t>
      </w:r>
      <w:r>
        <w:rPr>
          <w:b/>
          <w:bCs/>
          <w:sz w:val="22"/>
          <w:szCs w:val="22"/>
        </w:rPr>
        <w:t>"LA</w:t>
      </w:r>
      <w:r>
        <w:rPr>
          <w:b/>
          <w:bCs/>
          <w:spacing w:val="-14"/>
          <w:sz w:val="22"/>
          <w:szCs w:val="22"/>
        </w:rPr>
        <w:t xml:space="preserve"> </w:t>
      </w:r>
      <w:r>
        <w:rPr>
          <w:b/>
          <w:bCs/>
          <w:sz w:val="22"/>
          <w:szCs w:val="22"/>
        </w:rPr>
        <w:t>UNAM",</w:t>
      </w:r>
      <w:r>
        <w:rPr>
          <w:b/>
          <w:bCs/>
          <w:spacing w:val="-5"/>
          <w:sz w:val="22"/>
          <w:szCs w:val="22"/>
        </w:rPr>
        <w:t xml:space="preserve"> </w:t>
      </w:r>
      <w:r>
        <w:rPr>
          <w:b/>
          <w:bCs/>
          <w:sz w:val="22"/>
          <w:szCs w:val="22"/>
        </w:rPr>
        <w:t>A</w:t>
      </w:r>
      <w:r>
        <w:rPr>
          <w:b/>
          <w:bCs/>
          <w:spacing w:val="-14"/>
          <w:sz w:val="22"/>
          <w:szCs w:val="22"/>
        </w:rPr>
        <w:t xml:space="preserve"> </w:t>
      </w:r>
      <w:r>
        <w:rPr>
          <w:b/>
          <w:bCs/>
          <w:sz w:val="22"/>
          <w:szCs w:val="22"/>
        </w:rPr>
        <w:t>TRAVÉS</w:t>
      </w:r>
      <w:r>
        <w:rPr>
          <w:b/>
          <w:bCs/>
          <w:spacing w:val="-7"/>
          <w:sz w:val="22"/>
          <w:szCs w:val="22"/>
        </w:rPr>
        <w:t xml:space="preserve"> </w:t>
      </w:r>
      <w:r>
        <w:rPr>
          <w:b/>
          <w:bCs/>
          <w:sz w:val="22"/>
          <w:szCs w:val="22"/>
        </w:rPr>
        <w:t>DE</w:t>
      </w:r>
      <w:r>
        <w:rPr>
          <w:b/>
          <w:bCs/>
          <w:spacing w:val="-7"/>
          <w:sz w:val="22"/>
          <w:szCs w:val="22"/>
        </w:rPr>
        <w:t xml:space="preserve"> </w:t>
      </w:r>
      <w:r>
        <w:rPr>
          <w:b/>
          <w:bCs/>
          <w:sz w:val="22"/>
          <w:szCs w:val="22"/>
        </w:rPr>
        <w:t>SU</w:t>
      </w:r>
      <w:r>
        <w:rPr>
          <w:b/>
          <w:bCs/>
          <w:spacing w:val="-7"/>
          <w:sz w:val="22"/>
          <w:szCs w:val="22"/>
        </w:rPr>
        <w:t xml:space="preserve"> </w:t>
      </w:r>
      <w:r>
        <w:rPr>
          <w:b/>
          <w:bCs/>
          <w:spacing w:val="-2"/>
          <w:sz w:val="22"/>
          <w:szCs w:val="22"/>
        </w:rPr>
        <w:t>REPRESENTANTE:</w:t>
      </w:r>
    </w:p>
    <w:p w14:paraId="1A385394" w14:textId="77777777" w:rsidR="00A317D1" w:rsidRDefault="00A317D1">
      <w:pPr>
        <w:pStyle w:val="Textoindependiente"/>
        <w:kinsoku w:val="0"/>
        <w:overflowPunct w:val="0"/>
        <w:spacing w:before="15"/>
        <w:rPr>
          <w:b/>
          <w:bCs/>
        </w:rPr>
      </w:pPr>
    </w:p>
    <w:p w14:paraId="7DEB1128" w14:textId="77777777" w:rsidR="00A317D1" w:rsidRDefault="00A317D1">
      <w:pPr>
        <w:pStyle w:val="Prrafodelista"/>
        <w:numPr>
          <w:ilvl w:val="1"/>
          <w:numId w:val="1"/>
        </w:numPr>
        <w:tabs>
          <w:tab w:val="left" w:pos="426"/>
        </w:tabs>
        <w:kinsoku w:val="0"/>
        <w:overflowPunct w:val="0"/>
        <w:rPr>
          <w:color w:val="000000"/>
          <w:spacing w:val="-2"/>
          <w:sz w:val="22"/>
          <w:szCs w:val="22"/>
        </w:rPr>
      </w:pPr>
      <w:r>
        <w:rPr>
          <w:sz w:val="22"/>
          <w:szCs w:val="22"/>
        </w:rPr>
        <w:t>Que es una corporación pública, organismo descentralizado del Estado, dotada de plena</w:t>
      </w:r>
      <w:r>
        <w:rPr>
          <w:spacing w:val="40"/>
          <w:sz w:val="22"/>
          <w:szCs w:val="22"/>
        </w:rPr>
        <w:t xml:space="preserve"> </w:t>
      </w:r>
      <w:r>
        <w:rPr>
          <w:sz w:val="22"/>
          <w:szCs w:val="22"/>
        </w:rPr>
        <w:t>capacidad jurídica y que de conformidad con lo dispuesto en el artículo 1° de su Ley Orgánica, publicada en el Diario Oficial de la Federación el 6 de enero de 1945, tiene entre sus fines impartir educación superior, así como organizar y realizar investigaciones, principalmente acerca de las condiciones y</w:t>
      </w:r>
      <w:r>
        <w:rPr>
          <w:spacing w:val="-1"/>
          <w:sz w:val="22"/>
          <w:szCs w:val="22"/>
        </w:rPr>
        <w:t xml:space="preserve"> </w:t>
      </w:r>
      <w:r>
        <w:rPr>
          <w:sz w:val="22"/>
          <w:szCs w:val="22"/>
        </w:rPr>
        <w:t>problemas nacionales y</w:t>
      </w:r>
      <w:r>
        <w:rPr>
          <w:spacing w:val="-1"/>
          <w:sz w:val="22"/>
          <w:szCs w:val="22"/>
        </w:rPr>
        <w:t xml:space="preserve"> </w:t>
      </w:r>
      <w:r>
        <w:rPr>
          <w:sz w:val="22"/>
          <w:szCs w:val="22"/>
        </w:rPr>
        <w:t>extender, con la mayor amplitud</w:t>
      </w:r>
      <w:r>
        <w:rPr>
          <w:spacing w:val="-1"/>
          <w:sz w:val="22"/>
          <w:szCs w:val="22"/>
        </w:rPr>
        <w:t xml:space="preserve"> </w:t>
      </w:r>
      <w:r>
        <w:rPr>
          <w:sz w:val="22"/>
          <w:szCs w:val="22"/>
        </w:rPr>
        <w:t>posible, los</w:t>
      </w:r>
      <w:r>
        <w:rPr>
          <w:spacing w:val="-1"/>
          <w:sz w:val="22"/>
          <w:szCs w:val="22"/>
        </w:rPr>
        <w:t xml:space="preserve"> </w:t>
      </w:r>
      <w:r>
        <w:rPr>
          <w:sz w:val="22"/>
          <w:szCs w:val="22"/>
        </w:rPr>
        <w:t>beneficios</w:t>
      </w:r>
      <w:r>
        <w:rPr>
          <w:spacing w:val="-1"/>
          <w:sz w:val="22"/>
          <w:szCs w:val="22"/>
        </w:rPr>
        <w:t xml:space="preserve"> </w:t>
      </w:r>
      <w:r>
        <w:rPr>
          <w:sz w:val="22"/>
          <w:szCs w:val="22"/>
        </w:rPr>
        <w:t>de</w:t>
      </w:r>
      <w:r>
        <w:rPr>
          <w:spacing w:val="-1"/>
          <w:sz w:val="22"/>
          <w:szCs w:val="22"/>
        </w:rPr>
        <w:t xml:space="preserve"> </w:t>
      </w:r>
      <w:r>
        <w:rPr>
          <w:sz w:val="22"/>
          <w:szCs w:val="22"/>
        </w:rPr>
        <w:t xml:space="preserve">la </w:t>
      </w:r>
      <w:r>
        <w:rPr>
          <w:spacing w:val="-2"/>
          <w:sz w:val="22"/>
          <w:szCs w:val="22"/>
        </w:rPr>
        <w:t>cultura.</w:t>
      </w:r>
    </w:p>
    <w:p w14:paraId="3DFE232C" w14:textId="77777777" w:rsidR="00A317D1" w:rsidRDefault="00A317D1">
      <w:pPr>
        <w:pStyle w:val="Textoindependiente"/>
        <w:kinsoku w:val="0"/>
        <w:overflowPunct w:val="0"/>
        <w:spacing w:before="10"/>
      </w:pPr>
    </w:p>
    <w:p w14:paraId="599833C3" w14:textId="77777777" w:rsidR="00A317D1" w:rsidRDefault="00A317D1">
      <w:pPr>
        <w:pStyle w:val="Prrafodelista"/>
        <w:numPr>
          <w:ilvl w:val="1"/>
          <w:numId w:val="1"/>
        </w:numPr>
        <w:tabs>
          <w:tab w:val="left" w:pos="426"/>
        </w:tabs>
        <w:kinsoku w:val="0"/>
        <w:overflowPunct w:val="0"/>
        <w:ind w:right="140"/>
        <w:rPr>
          <w:color w:val="000000"/>
          <w:sz w:val="22"/>
          <w:szCs w:val="22"/>
        </w:rPr>
      </w:pPr>
      <w:r>
        <w:rPr>
          <w:sz w:val="22"/>
          <w:szCs w:val="22"/>
        </w:rPr>
        <w:t xml:space="preserve">Que la representación legal de esta Casa de Estudios recae en su rector, </w:t>
      </w:r>
      <w:r w:rsidRPr="00080249">
        <w:rPr>
          <w:sz w:val="22"/>
          <w:szCs w:val="22"/>
          <w:u w:val="single"/>
        </w:rPr>
        <w:t>Dr. Enrique Luis Graue Wiechers</w:t>
      </w:r>
      <w:r>
        <w:rPr>
          <w:sz w:val="22"/>
          <w:szCs w:val="22"/>
        </w:rPr>
        <w:t>, según lo dispuesto en los artículos 9º de su Ley Orgánica y 30 del Estatuto General, teniendo facultades para delegarla conforme a la fracción I del artículo 34 del mismo Estatuto.</w:t>
      </w:r>
    </w:p>
    <w:p w14:paraId="3F06A571" w14:textId="77777777" w:rsidR="00A317D1" w:rsidRDefault="00A317D1">
      <w:pPr>
        <w:pStyle w:val="Textoindependiente"/>
        <w:kinsoku w:val="0"/>
        <w:overflowPunct w:val="0"/>
        <w:spacing w:before="6"/>
      </w:pPr>
    </w:p>
    <w:p w14:paraId="7D05C593" w14:textId="77777777" w:rsidR="00A317D1" w:rsidRDefault="00A317D1">
      <w:pPr>
        <w:pStyle w:val="Prrafodelista"/>
        <w:numPr>
          <w:ilvl w:val="1"/>
          <w:numId w:val="1"/>
        </w:numPr>
        <w:tabs>
          <w:tab w:val="left" w:pos="426"/>
        </w:tabs>
        <w:kinsoku w:val="0"/>
        <w:overflowPunct w:val="0"/>
        <w:ind w:right="136"/>
        <w:rPr>
          <w:color w:val="000000"/>
          <w:sz w:val="22"/>
          <w:szCs w:val="22"/>
        </w:rPr>
      </w:pPr>
      <w:r>
        <w:rPr>
          <w:sz w:val="22"/>
          <w:szCs w:val="22"/>
        </w:rPr>
        <w:t>Que tiene atribuciones para editar y coeditar las obras de los autores que crea conveniente y las investigaciones realizadas por su personal académico que reúnen los requisitos académicos y administrativos correspondientes, así como para reeditar las obras publicadas por ella y que se encuentren agotadas.</w:t>
      </w:r>
    </w:p>
    <w:p w14:paraId="61799D53" w14:textId="77777777" w:rsidR="00A317D1" w:rsidRDefault="00A317D1">
      <w:pPr>
        <w:pStyle w:val="Textoindependiente"/>
        <w:kinsoku w:val="0"/>
        <w:overflowPunct w:val="0"/>
        <w:spacing w:before="7"/>
      </w:pPr>
    </w:p>
    <w:p w14:paraId="11955BFC" w14:textId="77777777" w:rsidR="00A317D1" w:rsidRDefault="00A317D1">
      <w:pPr>
        <w:pStyle w:val="Prrafodelista"/>
        <w:numPr>
          <w:ilvl w:val="1"/>
          <w:numId w:val="1"/>
        </w:numPr>
        <w:tabs>
          <w:tab w:val="left" w:pos="426"/>
        </w:tabs>
        <w:kinsoku w:val="0"/>
        <w:overflowPunct w:val="0"/>
        <w:ind w:right="137"/>
        <w:rPr>
          <w:i/>
          <w:iCs/>
          <w:color w:val="000000"/>
          <w:sz w:val="22"/>
          <w:szCs w:val="22"/>
        </w:rPr>
      </w:pPr>
      <w:r>
        <w:rPr>
          <w:sz w:val="22"/>
          <w:szCs w:val="22"/>
        </w:rPr>
        <w:t xml:space="preserve">Que como parte de su organización académico-administrativa, cuenta con la Dirección General de Publicaciones y Fomento Editorial cuyos objetivos principales son </w:t>
      </w:r>
      <w:r>
        <w:rPr>
          <w:i/>
          <w:iCs/>
          <w:sz w:val="22"/>
          <w:szCs w:val="22"/>
        </w:rPr>
        <w:t>(PRECISAR LOS OBJETIVOS DE DICHA DIRECCIÓN GENERAL).</w:t>
      </w:r>
    </w:p>
    <w:p w14:paraId="29F69C6E" w14:textId="77777777" w:rsidR="00A317D1" w:rsidRDefault="00A317D1">
      <w:pPr>
        <w:pStyle w:val="Textoindependiente"/>
        <w:kinsoku w:val="0"/>
        <w:overflowPunct w:val="0"/>
        <w:spacing w:before="6"/>
        <w:rPr>
          <w:i/>
          <w:iCs/>
        </w:rPr>
      </w:pPr>
    </w:p>
    <w:p w14:paraId="74DBDF2E" w14:textId="77777777" w:rsidR="00A317D1" w:rsidRDefault="00A317D1">
      <w:pPr>
        <w:pStyle w:val="Prrafodelista"/>
        <w:numPr>
          <w:ilvl w:val="1"/>
          <w:numId w:val="1"/>
        </w:numPr>
        <w:tabs>
          <w:tab w:val="left" w:pos="426"/>
        </w:tabs>
        <w:kinsoku w:val="0"/>
        <w:overflowPunct w:val="0"/>
        <w:rPr>
          <w:color w:val="000000"/>
          <w:sz w:val="22"/>
          <w:szCs w:val="22"/>
        </w:rPr>
      </w:pPr>
      <w:r>
        <w:rPr>
          <w:sz w:val="22"/>
          <w:szCs w:val="22"/>
        </w:rPr>
        <w:t xml:space="preserve">Que el </w:t>
      </w:r>
      <w:r w:rsidRPr="00080249">
        <w:rPr>
          <w:sz w:val="22"/>
          <w:szCs w:val="22"/>
          <w:u w:val="single"/>
        </w:rPr>
        <w:t>Lic. Francisco Javier Martínez Ramírez</w:t>
      </w:r>
      <w:r>
        <w:rPr>
          <w:sz w:val="22"/>
          <w:szCs w:val="22"/>
        </w:rPr>
        <w:t>, en su carácter de Director General de Publicaciones y Fomento Editorial, tiene atribuciones para suscribir el presente instrumento, de conformidad con el Acuerdo que delega y distribuye competencias para la suscripción de convenios, contratos y demás instrumentos consensuales en que la Universidad sea parte, publicado en Gaceta UNAM el 5 de septiembre de 2011.</w:t>
      </w:r>
    </w:p>
    <w:p w14:paraId="320DE2E5" w14:textId="77777777" w:rsidR="00A317D1" w:rsidRDefault="00A317D1">
      <w:pPr>
        <w:pStyle w:val="Textoindependiente"/>
        <w:kinsoku w:val="0"/>
        <w:overflowPunct w:val="0"/>
        <w:spacing w:before="9"/>
      </w:pPr>
    </w:p>
    <w:p w14:paraId="59C63658" w14:textId="77777777" w:rsidR="00A317D1" w:rsidRDefault="00A317D1">
      <w:pPr>
        <w:pStyle w:val="Prrafodelista"/>
        <w:numPr>
          <w:ilvl w:val="1"/>
          <w:numId w:val="1"/>
        </w:numPr>
        <w:tabs>
          <w:tab w:val="left" w:pos="425"/>
        </w:tabs>
        <w:kinsoku w:val="0"/>
        <w:overflowPunct w:val="0"/>
        <w:ind w:left="425" w:right="0" w:hanging="282"/>
        <w:jc w:val="left"/>
        <w:rPr>
          <w:color w:val="000000"/>
          <w:spacing w:val="-2"/>
          <w:sz w:val="22"/>
          <w:szCs w:val="22"/>
        </w:rPr>
      </w:pPr>
      <w:r>
        <w:rPr>
          <w:sz w:val="22"/>
          <w:szCs w:val="22"/>
        </w:rPr>
        <w:t>Que</w:t>
      </w:r>
      <w:r>
        <w:rPr>
          <w:spacing w:val="-3"/>
          <w:sz w:val="22"/>
          <w:szCs w:val="22"/>
        </w:rPr>
        <w:t xml:space="preserve"> </w:t>
      </w:r>
      <w:r>
        <w:rPr>
          <w:sz w:val="22"/>
          <w:szCs w:val="22"/>
        </w:rPr>
        <w:t>conoce</w:t>
      </w:r>
      <w:r>
        <w:rPr>
          <w:spacing w:val="-2"/>
          <w:sz w:val="22"/>
          <w:szCs w:val="22"/>
        </w:rPr>
        <w:t xml:space="preserve"> </w:t>
      </w:r>
      <w:r>
        <w:rPr>
          <w:sz w:val="22"/>
          <w:szCs w:val="22"/>
        </w:rPr>
        <w:t>la</w:t>
      </w:r>
      <w:r>
        <w:rPr>
          <w:spacing w:val="-2"/>
          <w:sz w:val="22"/>
          <w:szCs w:val="22"/>
        </w:rPr>
        <w:t xml:space="preserve"> </w:t>
      </w:r>
      <w:r>
        <w:rPr>
          <w:sz w:val="22"/>
          <w:szCs w:val="22"/>
        </w:rPr>
        <w:t>obra</w:t>
      </w:r>
      <w:r>
        <w:rPr>
          <w:spacing w:val="-2"/>
          <w:sz w:val="22"/>
          <w:szCs w:val="22"/>
        </w:rPr>
        <w:t xml:space="preserve"> </w:t>
      </w:r>
      <w:r>
        <w:rPr>
          <w:sz w:val="22"/>
          <w:szCs w:val="22"/>
        </w:rPr>
        <w:t xml:space="preserve">titulada: </w:t>
      </w:r>
      <w:r>
        <w:rPr>
          <w:i/>
          <w:iCs/>
          <w:sz w:val="22"/>
          <w:szCs w:val="22"/>
        </w:rPr>
        <w:t>(TÍTULO DE</w:t>
      </w:r>
      <w:r>
        <w:rPr>
          <w:i/>
          <w:iCs/>
          <w:spacing w:val="-2"/>
          <w:sz w:val="22"/>
          <w:szCs w:val="22"/>
        </w:rPr>
        <w:t xml:space="preserve"> </w:t>
      </w:r>
      <w:r>
        <w:rPr>
          <w:i/>
          <w:iCs/>
          <w:sz w:val="22"/>
          <w:szCs w:val="22"/>
        </w:rPr>
        <w:t>LA</w:t>
      </w:r>
      <w:r>
        <w:rPr>
          <w:i/>
          <w:iCs/>
          <w:spacing w:val="-3"/>
          <w:sz w:val="22"/>
          <w:szCs w:val="22"/>
        </w:rPr>
        <w:t xml:space="preserve"> </w:t>
      </w:r>
      <w:r>
        <w:rPr>
          <w:i/>
          <w:iCs/>
          <w:spacing w:val="-2"/>
          <w:sz w:val="22"/>
          <w:szCs w:val="22"/>
        </w:rPr>
        <w:t>OBRA).</w:t>
      </w:r>
    </w:p>
    <w:p w14:paraId="241FAEEE" w14:textId="77777777" w:rsidR="00A317D1" w:rsidRDefault="00A317D1">
      <w:pPr>
        <w:pStyle w:val="Textoindependiente"/>
        <w:kinsoku w:val="0"/>
        <w:overflowPunct w:val="0"/>
        <w:spacing w:before="2"/>
        <w:rPr>
          <w:i/>
          <w:iCs/>
        </w:rPr>
      </w:pPr>
    </w:p>
    <w:p w14:paraId="6E869595" w14:textId="77777777" w:rsidR="00A317D1" w:rsidRDefault="00A317D1">
      <w:pPr>
        <w:pStyle w:val="Prrafodelista"/>
        <w:numPr>
          <w:ilvl w:val="1"/>
          <w:numId w:val="1"/>
        </w:numPr>
        <w:tabs>
          <w:tab w:val="left" w:pos="426"/>
        </w:tabs>
        <w:kinsoku w:val="0"/>
        <w:overflowPunct w:val="0"/>
        <w:spacing w:before="1"/>
        <w:rPr>
          <w:color w:val="000000"/>
          <w:sz w:val="22"/>
          <w:szCs w:val="22"/>
        </w:rPr>
      </w:pPr>
      <w:r>
        <w:rPr>
          <w:sz w:val="22"/>
          <w:szCs w:val="22"/>
        </w:rPr>
        <w:t>Que cuenta con todos los elementos adecuados para llevar a cabo la edición digital o electrónica de la citada obra.</w:t>
      </w:r>
    </w:p>
    <w:p w14:paraId="3C256D04" w14:textId="77777777" w:rsidR="00A317D1" w:rsidRDefault="00A317D1">
      <w:pPr>
        <w:pStyle w:val="Textoindependiente"/>
        <w:kinsoku w:val="0"/>
        <w:overflowPunct w:val="0"/>
        <w:spacing w:before="4"/>
      </w:pPr>
    </w:p>
    <w:p w14:paraId="02D3FDE9" w14:textId="77777777" w:rsidR="00A317D1" w:rsidRDefault="00A317D1">
      <w:pPr>
        <w:pStyle w:val="Prrafodelista"/>
        <w:numPr>
          <w:ilvl w:val="1"/>
          <w:numId w:val="1"/>
        </w:numPr>
        <w:tabs>
          <w:tab w:val="left" w:pos="426"/>
        </w:tabs>
        <w:kinsoku w:val="0"/>
        <w:overflowPunct w:val="0"/>
        <w:ind w:right="137"/>
        <w:rPr>
          <w:color w:val="000000"/>
          <w:sz w:val="22"/>
          <w:szCs w:val="22"/>
        </w:rPr>
      </w:pPr>
      <w:r>
        <w:rPr>
          <w:sz w:val="22"/>
          <w:szCs w:val="22"/>
        </w:rPr>
        <w:t>Que para los efectos del cumplimiento del presente instrumento, señala como domicilio las instalaciones de la Dirección General de Publicaciones y Fomento Editorial ubicadas en</w:t>
      </w:r>
      <w:r>
        <w:rPr>
          <w:spacing w:val="40"/>
          <w:sz w:val="22"/>
          <w:szCs w:val="22"/>
        </w:rPr>
        <w:t xml:space="preserve"> </w:t>
      </w:r>
      <w:r>
        <w:rPr>
          <w:i/>
          <w:iCs/>
          <w:sz w:val="22"/>
          <w:szCs w:val="22"/>
        </w:rPr>
        <w:t>(SEÑALAR EL DOMICILIO DE LA DIRECCIÓN GENERAL).</w:t>
      </w:r>
    </w:p>
    <w:p w14:paraId="19C083C0" w14:textId="77777777" w:rsidR="00A317D1" w:rsidRDefault="00A317D1">
      <w:pPr>
        <w:pStyle w:val="Prrafodelista"/>
        <w:numPr>
          <w:ilvl w:val="1"/>
          <w:numId w:val="1"/>
        </w:numPr>
        <w:tabs>
          <w:tab w:val="left" w:pos="426"/>
        </w:tabs>
        <w:kinsoku w:val="0"/>
        <w:overflowPunct w:val="0"/>
        <w:ind w:right="137"/>
        <w:rPr>
          <w:color w:val="000000"/>
          <w:sz w:val="22"/>
          <w:szCs w:val="22"/>
        </w:rPr>
        <w:sectPr w:rsidR="00A317D1">
          <w:headerReference w:type="default" r:id="rId7"/>
          <w:footerReference w:type="default" r:id="rId8"/>
          <w:pgSz w:w="12250" w:h="15850"/>
          <w:pgMar w:top="1340" w:right="992" w:bottom="1200" w:left="992" w:header="1003" w:footer="1001" w:gutter="0"/>
          <w:pgNumType w:start="1"/>
          <w:cols w:space="720"/>
          <w:noEndnote/>
        </w:sectPr>
      </w:pPr>
    </w:p>
    <w:p w14:paraId="098B27C2" w14:textId="77777777" w:rsidR="00A317D1" w:rsidRDefault="00A317D1">
      <w:pPr>
        <w:pStyle w:val="Textoindependiente"/>
        <w:kinsoku w:val="0"/>
        <w:overflowPunct w:val="0"/>
        <w:spacing w:before="77"/>
        <w:rPr>
          <w:i/>
          <w:iCs/>
        </w:rPr>
      </w:pPr>
    </w:p>
    <w:p w14:paraId="3A810123" w14:textId="77777777" w:rsidR="00A317D1" w:rsidRDefault="00A317D1">
      <w:pPr>
        <w:pStyle w:val="Prrafodelista"/>
        <w:numPr>
          <w:ilvl w:val="1"/>
          <w:numId w:val="1"/>
        </w:numPr>
        <w:tabs>
          <w:tab w:val="left" w:pos="426"/>
        </w:tabs>
        <w:kinsoku w:val="0"/>
        <w:overflowPunct w:val="0"/>
        <w:ind w:hanging="426"/>
        <w:rPr>
          <w:color w:val="000000"/>
          <w:sz w:val="22"/>
          <w:szCs w:val="22"/>
        </w:rPr>
      </w:pPr>
      <w:r>
        <w:rPr>
          <w:sz w:val="22"/>
          <w:szCs w:val="22"/>
        </w:rPr>
        <w:t>Que para todos los efectos legales derivados de este Contrato, señala como su domicilio legal el ubicado en el 9º piso de la Torre de Rectoría, Ciudad Universitaria, Delegación Coyoacán, Código Postal 04510, Ciudad de México.</w:t>
      </w:r>
    </w:p>
    <w:p w14:paraId="02157662" w14:textId="77777777" w:rsidR="00A317D1" w:rsidRDefault="00A317D1">
      <w:pPr>
        <w:pStyle w:val="Textoindependiente"/>
        <w:kinsoku w:val="0"/>
        <w:overflowPunct w:val="0"/>
      </w:pPr>
    </w:p>
    <w:p w14:paraId="0C6B38D7" w14:textId="77777777" w:rsidR="00A317D1" w:rsidRDefault="00A317D1">
      <w:pPr>
        <w:pStyle w:val="Textoindependiente"/>
        <w:kinsoku w:val="0"/>
        <w:overflowPunct w:val="0"/>
        <w:spacing w:before="15"/>
      </w:pPr>
    </w:p>
    <w:p w14:paraId="08703C2B" w14:textId="77777777" w:rsidR="00A317D1" w:rsidRDefault="00A317D1">
      <w:pPr>
        <w:pStyle w:val="Prrafodelista"/>
        <w:numPr>
          <w:ilvl w:val="0"/>
          <w:numId w:val="1"/>
        </w:numPr>
        <w:tabs>
          <w:tab w:val="left" w:pos="426"/>
        </w:tabs>
        <w:kinsoku w:val="0"/>
        <w:overflowPunct w:val="0"/>
        <w:ind w:right="0" w:hanging="283"/>
        <w:jc w:val="left"/>
        <w:rPr>
          <w:b/>
          <w:bCs/>
          <w:spacing w:val="-2"/>
          <w:sz w:val="22"/>
          <w:szCs w:val="22"/>
        </w:rPr>
      </w:pPr>
      <w:r>
        <w:rPr>
          <w:b/>
          <w:bCs/>
          <w:sz w:val="22"/>
          <w:szCs w:val="22"/>
        </w:rPr>
        <w:t>DECLARA</w:t>
      </w:r>
      <w:r>
        <w:rPr>
          <w:b/>
          <w:bCs/>
          <w:spacing w:val="-16"/>
          <w:sz w:val="22"/>
          <w:szCs w:val="22"/>
        </w:rPr>
        <w:t xml:space="preserve"> </w:t>
      </w:r>
      <w:r>
        <w:rPr>
          <w:b/>
          <w:bCs/>
          <w:sz w:val="22"/>
          <w:szCs w:val="22"/>
        </w:rPr>
        <w:t>"EL</w:t>
      </w:r>
      <w:r>
        <w:rPr>
          <w:b/>
          <w:bCs/>
          <w:spacing w:val="-9"/>
          <w:sz w:val="22"/>
          <w:szCs w:val="22"/>
        </w:rPr>
        <w:t xml:space="preserve"> </w:t>
      </w:r>
      <w:r>
        <w:rPr>
          <w:b/>
          <w:bCs/>
          <w:spacing w:val="-2"/>
          <w:sz w:val="22"/>
          <w:szCs w:val="22"/>
        </w:rPr>
        <w:t>AUTOR":</w:t>
      </w:r>
    </w:p>
    <w:p w14:paraId="54C10099" w14:textId="77777777" w:rsidR="00A317D1" w:rsidRDefault="00A317D1">
      <w:pPr>
        <w:pStyle w:val="Textoindependiente"/>
        <w:kinsoku w:val="0"/>
        <w:overflowPunct w:val="0"/>
        <w:rPr>
          <w:b/>
          <w:bCs/>
        </w:rPr>
      </w:pPr>
    </w:p>
    <w:p w14:paraId="0B40C701" w14:textId="77777777" w:rsidR="00A317D1" w:rsidRDefault="00A317D1">
      <w:pPr>
        <w:pStyle w:val="Textoindependiente"/>
        <w:kinsoku w:val="0"/>
        <w:overflowPunct w:val="0"/>
        <w:spacing w:before="25"/>
        <w:rPr>
          <w:b/>
          <w:bCs/>
        </w:rPr>
      </w:pPr>
    </w:p>
    <w:p w14:paraId="4F1F20A4" w14:textId="77777777" w:rsidR="00A317D1" w:rsidRDefault="00A317D1">
      <w:pPr>
        <w:pStyle w:val="Prrafodelista"/>
        <w:numPr>
          <w:ilvl w:val="1"/>
          <w:numId w:val="1"/>
        </w:numPr>
        <w:tabs>
          <w:tab w:val="left" w:pos="426"/>
        </w:tabs>
        <w:kinsoku w:val="0"/>
        <w:overflowPunct w:val="0"/>
        <w:spacing w:before="1"/>
        <w:ind w:right="135"/>
        <w:rPr>
          <w:color w:val="000000"/>
          <w:sz w:val="22"/>
          <w:szCs w:val="22"/>
        </w:rPr>
      </w:pPr>
      <w:r>
        <w:rPr>
          <w:sz w:val="22"/>
          <w:szCs w:val="22"/>
        </w:rPr>
        <w:t xml:space="preserve">Ser una persona física, en pleno ejercicio de sus derechos civiles y debidamente inscrita en el Registro Federal de Contribuyentes, bajo el registro número </w:t>
      </w:r>
      <w:r>
        <w:rPr>
          <w:i/>
          <w:iCs/>
          <w:sz w:val="22"/>
          <w:szCs w:val="22"/>
        </w:rPr>
        <w:t>(R.F.C.)</w:t>
      </w:r>
      <w:r>
        <w:rPr>
          <w:sz w:val="22"/>
          <w:szCs w:val="22"/>
        </w:rPr>
        <w:t>.</w:t>
      </w:r>
    </w:p>
    <w:p w14:paraId="78342504" w14:textId="77777777" w:rsidR="00A317D1" w:rsidRDefault="00A317D1">
      <w:pPr>
        <w:pStyle w:val="Textoindependiente"/>
        <w:kinsoku w:val="0"/>
        <w:overflowPunct w:val="0"/>
        <w:spacing w:before="14"/>
      </w:pPr>
    </w:p>
    <w:p w14:paraId="037D0ACF" w14:textId="77777777" w:rsidR="00A317D1" w:rsidRDefault="00A317D1">
      <w:pPr>
        <w:pStyle w:val="Prrafodelista"/>
        <w:numPr>
          <w:ilvl w:val="1"/>
          <w:numId w:val="1"/>
        </w:numPr>
        <w:tabs>
          <w:tab w:val="left" w:pos="426"/>
        </w:tabs>
        <w:kinsoku w:val="0"/>
        <w:overflowPunct w:val="0"/>
        <w:ind w:right="135"/>
        <w:rPr>
          <w:color w:val="000000"/>
          <w:spacing w:val="-2"/>
          <w:sz w:val="22"/>
          <w:szCs w:val="22"/>
        </w:rPr>
      </w:pPr>
      <w:r>
        <w:rPr>
          <w:sz w:val="22"/>
          <w:szCs w:val="22"/>
        </w:rPr>
        <w:t xml:space="preserve">Ser de nacionalidad </w:t>
      </w:r>
      <w:r>
        <w:rPr>
          <w:i/>
          <w:iCs/>
          <w:sz w:val="22"/>
          <w:szCs w:val="22"/>
        </w:rPr>
        <w:t>(</w:t>
      </w:r>
      <w:r>
        <w:rPr>
          <w:i/>
          <w:iCs/>
          <w:sz w:val="22"/>
          <w:szCs w:val="22"/>
          <w:u w:val="single"/>
        </w:rPr>
        <w:t>PRECISAR LA NACIONALIDAD DEL AUTOR</w:t>
      </w:r>
      <w:r>
        <w:rPr>
          <w:i/>
          <w:iCs/>
          <w:sz w:val="22"/>
          <w:szCs w:val="22"/>
        </w:rPr>
        <w:t xml:space="preserve">), </w:t>
      </w:r>
      <w:r>
        <w:rPr>
          <w:sz w:val="22"/>
          <w:szCs w:val="22"/>
        </w:rPr>
        <w:t xml:space="preserve">originario de </w:t>
      </w:r>
      <w:r>
        <w:rPr>
          <w:i/>
          <w:iCs/>
          <w:sz w:val="22"/>
          <w:szCs w:val="22"/>
        </w:rPr>
        <w:t>(</w:t>
      </w:r>
      <w:r>
        <w:rPr>
          <w:i/>
          <w:iCs/>
          <w:sz w:val="22"/>
          <w:szCs w:val="22"/>
          <w:u w:val="single"/>
        </w:rPr>
        <w:t>SEÑALAR</w:t>
      </w:r>
      <w:r>
        <w:rPr>
          <w:i/>
          <w:iCs/>
          <w:sz w:val="22"/>
          <w:szCs w:val="22"/>
        </w:rPr>
        <w:t xml:space="preserve"> </w:t>
      </w:r>
      <w:r>
        <w:rPr>
          <w:i/>
          <w:iCs/>
          <w:sz w:val="22"/>
          <w:szCs w:val="22"/>
          <w:u w:val="single"/>
        </w:rPr>
        <w:t>CIUDAD O MUNICIPIO</w:t>
      </w:r>
      <w:r>
        <w:rPr>
          <w:i/>
          <w:iCs/>
          <w:sz w:val="22"/>
          <w:szCs w:val="22"/>
        </w:rPr>
        <w:t>)</w:t>
      </w:r>
      <w:r>
        <w:rPr>
          <w:sz w:val="22"/>
          <w:szCs w:val="22"/>
        </w:rPr>
        <w:t xml:space="preserve">, que se identifica con </w:t>
      </w:r>
      <w:r>
        <w:rPr>
          <w:i/>
          <w:iCs/>
          <w:sz w:val="22"/>
          <w:szCs w:val="22"/>
        </w:rPr>
        <w:t>(</w:t>
      </w:r>
      <w:r>
        <w:rPr>
          <w:i/>
          <w:iCs/>
          <w:sz w:val="22"/>
          <w:szCs w:val="22"/>
          <w:u w:val="single"/>
        </w:rPr>
        <w:t>DOCUMENTO OFICIAL QUE ACREDITA SU</w:t>
      </w:r>
      <w:r>
        <w:rPr>
          <w:i/>
          <w:iCs/>
          <w:sz w:val="22"/>
          <w:szCs w:val="22"/>
        </w:rPr>
        <w:t xml:space="preserve"> </w:t>
      </w:r>
      <w:r>
        <w:rPr>
          <w:i/>
          <w:iCs/>
          <w:spacing w:val="-2"/>
          <w:sz w:val="22"/>
          <w:szCs w:val="22"/>
          <w:u w:val="single"/>
        </w:rPr>
        <w:t>IDENTIDAD</w:t>
      </w:r>
      <w:r>
        <w:rPr>
          <w:i/>
          <w:iCs/>
          <w:spacing w:val="-2"/>
          <w:sz w:val="22"/>
          <w:szCs w:val="22"/>
        </w:rPr>
        <w:t>)</w:t>
      </w:r>
      <w:r>
        <w:rPr>
          <w:spacing w:val="-2"/>
          <w:sz w:val="22"/>
          <w:szCs w:val="22"/>
        </w:rPr>
        <w:t>.</w:t>
      </w:r>
    </w:p>
    <w:p w14:paraId="6F146084" w14:textId="77777777" w:rsidR="00A317D1" w:rsidRDefault="00A317D1">
      <w:pPr>
        <w:pStyle w:val="Textoindependiente"/>
        <w:kinsoku w:val="0"/>
        <w:overflowPunct w:val="0"/>
        <w:spacing w:before="6"/>
      </w:pPr>
    </w:p>
    <w:p w14:paraId="7BC7A66E" w14:textId="77777777" w:rsidR="00A317D1" w:rsidRDefault="00A317D1">
      <w:pPr>
        <w:pStyle w:val="Prrafodelista"/>
        <w:numPr>
          <w:ilvl w:val="1"/>
          <w:numId w:val="1"/>
        </w:numPr>
        <w:tabs>
          <w:tab w:val="left" w:pos="425"/>
          <w:tab w:val="left" w:pos="976"/>
          <w:tab w:val="left" w:pos="1686"/>
          <w:tab w:val="left" w:pos="2139"/>
          <w:tab w:val="left" w:pos="3888"/>
          <w:tab w:val="left" w:pos="5836"/>
          <w:tab w:val="left" w:pos="6876"/>
          <w:tab w:val="left" w:pos="7864"/>
          <w:tab w:val="left" w:pos="8511"/>
          <w:tab w:val="left" w:pos="8986"/>
          <w:tab w:val="left" w:pos="9813"/>
        </w:tabs>
        <w:kinsoku w:val="0"/>
        <w:overflowPunct w:val="0"/>
        <w:ind w:left="425" w:right="0" w:hanging="282"/>
        <w:jc w:val="left"/>
        <w:rPr>
          <w:color w:val="000000"/>
          <w:spacing w:val="-5"/>
          <w:sz w:val="22"/>
          <w:szCs w:val="22"/>
        </w:rPr>
      </w:pPr>
      <w:r>
        <w:rPr>
          <w:spacing w:val="-5"/>
          <w:sz w:val="22"/>
          <w:szCs w:val="22"/>
        </w:rPr>
        <w:t>Ser</w:t>
      </w:r>
      <w:r>
        <w:rPr>
          <w:sz w:val="22"/>
          <w:szCs w:val="22"/>
        </w:rPr>
        <w:tab/>
      </w:r>
      <w:r>
        <w:rPr>
          <w:spacing w:val="-2"/>
          <w:sz w:val="22"/>
          <w:szCs w:val="22"/>
        </w:rPr>
        <w:t>autor</w:t>
      </w:r>
      <w:r>
        <w:rPr>
          <w:sz w:val="22"/>
          <w:szCs w:val="22"/>
        </w:rPr>
        <w:tab/>
      </w:r>
      <w:r>
        <w:rPr>
          <w:i/>
          <w:iCs/>
          <w:spacing w:val="-5"/>
          <w:sz w:val="22"/>
          <w:szCs w:val="22"/>
        </w:rPr>
        <w:t>(</w:t>
      </w:r>
      <w:r>
        <w:rPr>
          <w:i/>
          <w:iCs/>
          <w:spacing w:val="-5"/>
          <w:sz w:val="22"/>
          <w:szCs w:val="22"/>
          <w:u w:val="single"/>
        </w:rPr>
        <w:t>O</w:t>
      </w:r>
      <w:r>
        <w:rPr>
          <w:i/>
          <w:iCs/>
          <w:sz w:val="22"/>
          <w:szCs w:val="22"/>
          <w:u w:val="single"/>
        </w:rPr>
        <w:tab/>
      </w:r>
      <w:r>
        <w:rPr>
          <w:i/>
          <w:iCs/>
          <w:spacing w:val="-2"/>
          <w:sz w:val="22"/>
          <w:szCs w:val="22"/>
          <w:u w:val="single"/>
        </w:rPr>
        <w:t>COMPILADOR,</w:t>
      </w:r>
      <w:r>
        <w:rPr>
          <w:i/>
          <w:iCs/>
          <w:sz w:val="22"/>
          <w:szCs w:val="22"/>
          <w:u w:val="single"/>
        </w:rPr>
        <w:tab/>
      </w:r>
      <w:r>
        <w:rPr>
          <w:i/>
          <w:iCs/>
          <w:spacing w:val="-2"/>
          <w:sz w:val="22"/>
          <w:szCs w:val="22"/>
          <w:u w:val="single"/>
        </w:rPr>
        <w:t>COORDINADOR,</w:t>
      </w:r>
      <w:r>
        <w:rPr>
          <w:i/>
          <w:iCs/>
          <w:sz w:val="22"/>
          <w:szCs w:val="22"/>
          <w:u w:val="single"/>
        </w:rPr>
        <w:tab/>
      </w:r>
      <w:r>
        <w:rPr>
          <w:i/>
          <w:iCs/>
          <w:spacing w:val="-2"/>
          <w:sz w:val="22"/>
          <w:szCs w:val="22"/>
          <w:u w:val="single"/>
        </w:rPr>
        <w:t>EDITOR</w:t>
      </w:r>
      <w:r>
        <w:rPr>
          <w:i/>
          <w:iCs/>
          <w:sz w:val="22"/>
          <w:szCs w:val="22"/>
          <w:u w:val="single"/>
        </w:rPr>
        <w:tab/>
      </w:r>
      <w:r>
        <w:rPr>
          <w:i/>
          <w:iCs/>
          <w:spacing w:val="-2"/>
          <w:sz w:val="22"/>
          <w:szCs w:val="22"/>
          <w:u w:val="single"/>
        </w:rPr>
        <w:t>SEGÚN</w:t>
      </w:r>
      <w:r>
        <w:rPr>
          <w:i/>
          <w:iCs/>
          <w:sz w:val="22"/>
          <w:szCs w:val="22"/>
          <w:u w:val="single"/>
        </w:rPr>
        <w:tab/>
      </w:r>
      <w:r>
        <w:rPr>
          <w:i/>
          <w:iCs/>
          <w:spacing w:val="-5"/>
          <w:sz w:val="22"/>
          <w:szCs w:val="22"/>
          <w:u w:val="single"/>
        </w:rPr>
        <w:t>SEA</w:t>
      </w:r>
      <w:r>
        <w:rPr>
          <w:i/>
          <w:iCs/>
          <w:sz w:val="22"/>
          <w:szCs w:val="22"/>
          <w:u w:val="single"/>
        </w:rPr>
        <w:tab/>
      </w:r>
      <w:r>
        <w:rPr>
          <w:i/>
          <w:iCs/>
          <w:spacing w:val="-5"/>
          <w:sz w:val="22"/>
          <w:szCs w:val="22"/>
          <w:u w:val="single"/>
        </w:rPr>
        <w:t>EL</w:t>
      </w:r>
      <w:r>
        <w:rPr>
          <w:i/>
          <w:iCs/>
          <w:sz w:val="22"/>
          <w:szCs w:val="22"/>
          <w:u w:val="single"/>
        </w:rPr>
        <w:tab/>
      </w:r>
      <w:r>
        <w:rPr>
          <w:i/>
          <w:iCs/>
          <w:spacing w:val="-4"/>
          <w:sz w:val="22"/>
          <w:szCs w:val="22"/>
          <w:u w:val="single"/>
        </w:rPr>
        <w:t>CASO</w:t>
      </w:r>
      <w:r>
        <w:rPr>
          <w:i/>
          <w:iCs/>
          <w:sz w:val="22"/>
          <w:szCs w:val="22"/>
          <w:u w:val="single"/>
        </w:rPr>
        <w:tab/>
      </w:r>
      <w:r>
        <w:rPr>
          <w:i/>
          <w:iCs/>
          <w:spacing w:val="-5"/>
          <w:sz w:val="22"/>
          <w:szCs w:val="22"/>
          <w:u w:val="single"/>
        </w:rPr>
        <w:t>EN</w:t>
      </w:r>
    </w:p>
    <w:p w14:paraId="3548BB2E" w14:textId="77777777" w:rsidR="00A317D1" w:rsidRDefault="00A317D1">
      <w:pPr>
        <w:pStyle w:val="Textoindependiente"/>
        <w:kinsoku w:val="0"/>
        <w:overflowPunct w:val="0"/>
        <w:spacing w:before="1" w:line="247" w:lineRule="auto"/>
        <w:ind w:left="426"/>
      </w:pPr>
      <w:r>
        <w:rPr>
          <w:i/>
          <w:iCs/>
          <w:u w:val="single"/>
        </w:rPr>
        <w:t>PARTICULAR</w:t>
      </w:r>
      <w:r>
        <w:rPr>
          <w:i/>
          <w:iCs/>
        </w:rPr>
        <w:t>)</w:t>
      </w:r>
      <w:r>
        <w:t xml:space="preserve">, de la obra denominada </w:t>
      </w:r>
      <w:r>
        <w:rPr>
          <w:i/>
          <w:iCs/>
        </w:rPr>
        <w:t>(</w:t>
      </w:r>
      <w:r>
        <w:rPr>
          <w:i/>
          <w:iCs/>
          <w:u w:val="single"/>
        </w:rPr>
        <w:t>TÍTULO DE LA OBRA</w:t>
      </w:r>
      <w:r>
        <w:rPr>
          <w:i/>
          <w:iCs/>
        </w:rPr>
        <w:t xml:space="preserve">) </w:t>
      </w:r>
      <w:r>
        <w:t>escrita en idioma español, en lo</w:t>
      </w:r>
      <w:r>
        <w:rPr>
          <w:spacing w:val="80"/>
        </w:rPr>
        <w:t xml:space="preserve"> </w:t>
      </w:r>
      <w:r>
        <w:t xml:space="preserve">sucesivo </w:t>
      </w:r>
      <w:r>
        <w:rPr>
          <w:b/>
          <w:bCs/>
        </w:rPr>
        <w:t>“LA OBRA”</w:t>
      </w:r>
      <w:r>
        <w:t>.</w:t>
      </w:r>
    </w:p>
    <w:p w14:paraId="424198DF" w14:textId="77777777" w:rsidR="00A317D1" w:rsidRDefault="00A317D1">
      <w:pPr>
        <w:pStyle w:val="Prrafodelista"/>
        <w:numPr>
          <w:ilvl w:val="1"/>
          <w:numId w:val="1"/>
        </w:numPr>
        <w:tabs>
          <w:tab w:val="left" w:pos="426"/>
        </w:tabs>
        <w:kinsoku w:val="0"/>
        <w:overflowPunct w:val="0"/>
        <w:spacing w:before="252"/>
        <w:rPr>
          <w:color w:val="000000"/>
          <w:sz w:val="22"/>
          <w:szCs w:val="22"/>
        </w:rPr>
      </w:pPr>
      <w:r>
        <w:rPr>
          <w:sz w:val="22"/>
          <w:szCs w:val="22"/>
        </w:rPr>
        <w:t>No haber celebrado con persona alguna, física o moral, Contrato de cualquier especie para la edición de la obra señalada en la declaración anterior, ni haberla editado por su cuenta, bajo pena de incurrir en las infracciones previstas en la Ley Federal del Derecho de Autor.</w:t>
      </w:r>
    </w:p>
    <w:p w14:paraId="69926F96" w14:textId="77777777" w:rsidR="00A317D1" w:rsidRDefault="00A317D1">
      <w:pPr>
        <w:pStyle w:val="Textoindependiente"/>
        <w:kinsoku w:val="0"/>
        <w:overflowPunct w:val="0"/>
        <w:spacing w:before="13"/>
      </w:pPr>
    </w:p>
    <w:p w14:paraId="31CFBFC2" w14:textId="77777777" w:rsidR="00A317D1" w:rsidRDefault="00A317D1">
      <w:pPr>
        <w:pStyle w:val="Prrafodelista"/>
        <w:numPr>
          <w:ilvl w:val="1"/>
          <w:numId w:val="1"/>
        </w:numPr>
        <w:tabs>
          <w:tab w:val="left" w:pos="426"/>
        </w:tabs>
        <w:kinsoku w:val="0"/>
        <w:overflowPunct w:val="0"/>
        <w:spacing w:line="244" w:lineRule="auto"/>
        <w:ind w:right="136"/>
        <w:rPr>
          <w:color w:val="000000"/>
          <w:sz w:val="22"/>
          <w:szCs w:val="22"/>
        </w:rPr>
      </w:pPr>
      <w:r>
        <w:rPr>
          <w:sz w:val="22"/>
          <w:szCs w:val="22"/>
        </w:rPr>
        <w:t xml:space="preserve">Que está de acuerdo en que </w:t>
      </w:r>
      <w:r>
        <w:rPr>
          <w:b/>
          <w:bCs/>
          <w:sz w:val="22"/>
          <w:szCs w:val="22"/>
        </w:rPr>
        <w:t xml:space="preserve">"LA UNAM" </w:t>
      </w:r>
      <w:r>
        <w:rPr>
          <w:sz w:val="22"/>
          <w:szCs w:val="22"/>
        </w:rPr>
        <w:t xml:space="preserve">edite </w:t>
      </w:r>
      <w:r>
        <w:rPr>
          <w:b/>
          <w:bCs/>
          <w:sz w:val="22"/>
          <w:szCs w:val="22"/>
        </w:rPr>
        <w:t>“LA OBRA”</w:t>
      </w:r>
      <w:r>
        <w:rPr>
          <w:sz w:val="22"/>
          <w:szCs w:val="22"/>
        </w:rPr>
        <w:t>, objeto de este Contrato, lo cual</w:t>
      </w:r>
      <w:r>
        <w:rPr>
          <w:spacing w:val="80"/>
          <w:sz w:val="22"/>
          <w:szCs w:val="22"/>
        </w:rPr>
        <w:t xml:space="preserve"> </w:t>
      </w:r>
      <w:r>
        <w:rPr>
          <w:sz w:val="22"/>
          <w:szCs w:val="22"/>
        </w:rPr>
        <w:t>podrá realizar por sí misma o por terceros.</w:t>
      </w:r>
    </w:p>
    <w:p w14:paraId="09FC4F65" w14:textId="77777777" w:rsidR="00A317D1" w:rsidRDefault="00A317D1">
      <w:pPr>
        <w:pStyle w:val="Prrafodelista"/>
        <w:numPr>
          <w:ilvl w:val="1"/>
          <w:numId w:val="1"/>
        </w:numPr>
        <w:tabs>
          <w:tab w:val="left" w:pos="426"/>
        </w:tabs>
        <w:kinsoku w:val="0"/>
        <w:overflowPunct w:val="0"/>
        <w:spacing w:before="250"/>
        <w:rPr>
          <w:color w:val="000000"/>
          <w:sz w:val="22"/>
          <w:szCs w:val="22"/>
        </w:rPr>
      </w:pPr>
      <w:r>
        <w:rPr>
          <w:sz w:val="22"/>
          <w:szCs w:val="22"/>
        </w:rPr>
        <w:t xml:space="preserve">Que para todos los efectos legales y de cumplimiento derivados de este instrumento, señala como su domicilio el ubicado en </w:t>
      </w:r>
      <w:r>
        <w:rPr>
          <w:i/>
          <w:iCs/>
          <w:sz w:val="22"/>
          <w:szCs w:val="22"/>
          <w:u w:val="single"/>
        </w:rPr>
        <w:t>(SEÑALAR EL DOMICILIO DEL AUTOR)</w:t>
      </w:r>
      <w:r>
        <w:rPr>
          <w:sz w:val="22"/>
          <w:szCs w:val="22"/>
        </w:rPr>
        <w:t>.</w:t>
      </w:r>
    </w:p>
    <w:p w14:paraId="2F7E87F8" w14:textId="77777777" w:rsidR="00A317D1" w:rsidRDefault="00A317D1">
      <w:pPr>
        <w:pStyle w:val="Textoindependiente"/>
        <w:kinsoku w:val="0"/>
        <w:overflowPunct w:val="0"/>
      </w:pPr>
    </w:p>
    <w:p w14:paraId="24330A5D" w14:textId="77777777" w:rsidR="00A317D1" w:rsidRDefault="00A317D1">
      <w:pPr>
        <w:pStyle w:val="Textoindependiente"/>
        <w:kinsoku w:val="0"/>
        <w:overflowPunct w:val="0"/>
        <w:spacing w:before="32"/>
      </w:pPr>
    </w:p>
    <w:p w14:paraId="55216062" w14:textId="77777777" w:rsidR="00A317D1" w:rsidRDefault="00A317D1">
      <w:pPr>
        <w:pStyle w:val="Prrafodelista"/>
        <w:numPr>
          <w:ilvl w:val="0"/>
          <w:numId w:val="1"/>
        </w:numPr>
        <w:tabs>
          <w:tab w:val="left" w:pos="426"/>
        </w:tabs>
        <w:kinsoku w:val="0"/>
        <w:overflowPunct w:val="0"/>
        <w:ind w:right="0" w:hanging="283"/>
        <w:jc w:val="left"/>
        <w:rPr>
          <w:b/>
          <w:bCs/>
          <w:spacing w:val="-2"/>
          <w:sz w:val="22"/>
          <w:szCs w:val="22"/>
        </w:rPr>
      </w:pPr>
      <w:r>
        <w:rPr>
          <w:b/>
          <w:bCs/>
          <w:spacing w:val="-2"/>
          <w:sz w:val="22"/>
          <w:szCs w:val="22"/>
        </w:rPr>
        <w:t>DECLARAN</w:t>
      </w:r>
      <w:r>
        <w:rPr>
          <w:b/>
          <w:bCs/>
          <w:spacing w:val="-7"/>
          <w:sz w:val="22"/>
          <w:szCs w:val="22"/>
        </w:rPr>
        <w:t xml:space="preserve"> </w:t>
      </w:r>
      <w:r>
        <w:rPr>
          <w:b/>
          <w:bCs/>
          <w:spacing w:val="-2"/>
          <w:sz w:val="22"/>
          <w:szCs w:val="22"/>
        </w:rPr>
        <w:t>“LAS</w:t>
      </w:r>
      <w:r>
        <w:rPr>
          <w:b/>
          <w:bCs/>
          <w:spacing w:val="-6"/>
          <w:sz w:val="22"/>
          <w:szCs w:val="22"/>
        </w:rPr>
        <w:t xml:space="preserve"> </w:t>
      </w:r>
      <w:r>
        <w:rPr>
          <w:b/>
          <w:bCs/>
          <w:spacing w:val="-2"/>
          <w:sz w:val="22"/>
          <w:szCs w:val="22"/>
        </w:rPr>
        <w:t>PARTES”:</w:t>
      </w:r>
    </w:p>
    <w:p w14:paraId="7C7B7E31" w14:textId="77777777" w:rsidR="00A317D1" w:rsidRDefault="00A317D1">
      <w:pPr>
        <w:pStyle w:val="Textoindependiente"/>
        <w:kinsoku w:val="0"/>
        <w:overflowPunct w:val="0"/>
        <w:rPr>
          <w:b/>
          <w:bCs/>
        </w:rPr>
      </w:pPr>
    </w:p>
    <w:p w14:paraId="28A521E7" w14:textId="77777777" w:rsidR="00A317D1" w:rsidRDefault="00A317D1">
      <w:pPr>
        <w:pStyle w:val="Textoindependiente"/>
        <w:kinsoku w:val="0"/>
        <w:overflowPunct w:val="0"/>
        <w:spacing w:before="13"/>
        <w:rPr>
          <w:b/>
          <w:bCs/>
        </w:rPr>
      </w:pPr>
    </w:p>
    <w:p w14:paraId="62125762" w14:textId="77777777" w:rsidR="00A317D1" w:rsidRDefault="00A317D1">
      <w:pPr>
        <w:pStyle w:val="Textoindependiente"/>
        <w:kinsoku w:val="0"/>
        <w:overflowPunct w:val="0"/>
        <w:spacing w:before="1" w:line="242" w:lineRule="auto"/>
        <w:ind w:left="143" w:right="140"/>
        <w:jc w:val="both"/>
      </w:pPr>
      <w:r>
        <w:rPr>
          <w:b/>
          <w:bCs/>
        </w:rPr>
        <w:t xml:space="preserve">ÚNICO. </w:t>
      </w:r>
      <w:r>
        <w:t>Reconocerse la personalidad con que comparecen y estar de acuerdo con las declaraciones que anteceden, por lo que manifiestan su conformidad para suscribir el presente instrumento al tenor de las siguientes:</w:t>
      </w:r>
    </w:p>
    <w:p w14:paraId="74AF3AD7" w14:textId="77777777" w:rsidR="00A317D1" w:rsidRDefault="00A317D1">
      <w:pPr>
        <w:pStyle w:val="Textoindependiente"/>
        <w:kinsoku w:val="0"/>
        <w:overflowPunct w:val="0"/>
      </w:pPr>
    </w:p>
    <w:p w14:paraId="01714E0F" w14:textId="77777777" w:rsidR="00A317D1" w:rsidRDefault="00A317D1">
      <w:pPr>
        <w:pStyle w:val="Textoindependiente"/>
        <w:kinsoku w:val="0"/>
        <w:overflowPunct w:val="0"/>
      </w:pPr>
    </w:p>
    <w:p w14:paraId="72CC43FA" w14:textId="77777777" w:rsidR="00A317D1" w:rsidRDefault="00A317D1">
      <w:pPr>
        <w:pStyle w:val="Textoindependiente"/>
        <w:kinsoku w:val="0"/>
        <w:overflowPunct w:val="0"/>
        <w:spacing w:before="11"/>
      </w:pPr>
    </w:p>
    <w:p w14:paraId="2158C64F" w14:textId="77777777" w:rsidR="00A317D1" w:rsidRDefault="00A317D1">
      <w:pPr>
        <w:pStyle w:val="Textoindependiente"/>
        <w:kinsoku w:val="0"/>
        <w:overflowPunct w:val="0"/>
        <w:ind w:left="4"/>
        <w:jc w:val="center"/>
        <w:rPr>
          <w:b/>
          <w:bCs/>
          <w:spacing w:val="-10"/>
        </w:rPr>
      </w:pPr>
      <w:r>
        <w:rPr>
          <w:b/>
          <w:bCs/>
        </w:rPr>
        <w:t>C L Á</w:t>
      </w:r>
      <w:r>
        <w:rPr>
          <w:b/>
          <w:bCs/>
          <w:spacing w:val="-7"/>
        </w:rPr>
        <w:t xml:space="preserve"> </w:t>
      </w:r>
      <w:r>
        <w:rPr>
          <w:b/>
          <w:bCs/>
        </w:rPr>
        <w:t>U S U L A</w:t>
      </w:r>
      <w:r>
        <w:rPr>
          <w:b/>
          <w:bCs/>
          <w:spacing w:val="-7"/>
        </w:rPr>
        <w:t xml:space="preserve"> </w:t>
      </w:r>
      <w:r>
        <w:rPr>
          <w:b/>
          <w:bCs/>
          <w:spacing w:val="-10"/>
        </w:rPr>
        <w:t>S</w:t>
      </w:r>
    </w:p>
    <w:p w14:paraId="65BC86B6" w14:textId="77777777" w:rsidR="00A317D1" w:rsidRDefault="00A317D1">
      <w:pPr>
        <w:pStyle w:val="Textoindependiente"/>
        <w:kinsoku w:val="0"/>
        <w:overflowPunct w:val="0"/>
        <w:rPr>
          <w:b/>
          <w:bCs/>
        </w:rPr>
      </w:pPr>
    </w:p>
    <w:p w14:paraId="0C88CEEF" w14:textId="77777777" w:rsidR="00A317D1" w:rsidRDefault="00A317D1">
      <w:pPr>
        <w:pStyle w:val="Textoindependiente"/>
        <w:kinsoku w:val="0"/>
        <w:overflowPunct w:val="0"/>
        <w:spacing w:before="13"/>
        <w:rPr>
          <w:b/>
          <w:bCs/>
        </w:rPr>
      </w:pPr>
    </w:p>
    <w:p w14:paraId="77775FFE" w14:textId="77777777" w:rsidR="00A317D1" w:rsidRDefault="00A317D1">
      <w:pPr>
        <w:pStyle w:val="Textoindependiente"/>
        <w:kinsoku w:val="0"/>
        <w:overflowPunct w:val="0"/>
        <w:spacing w:before="1" w:line="249" w:lineRule="auto"/>
        <w:ind w:left="143" w:right="138"/>
        <w:jc w:val="both"/>
        <w:rPr>
          <w:i/>
          <w:iCs/>
        </w:rPr>
      </w:pPr>
      <w:r>
        <w:rPr>
          <w:b/>
          <w:bCs/>
        </w:rPr>
        <w:t xml:space="preserve">PRIMERA. "EL AUTOR" </w:t>
      </w:r>
      <w:r>
        <w:t xml:space="preserve">entrega en este acto </w:t>
      </w:r>
      <w:r>
        <w:rPr>
          <w:i/>
          <w:iCs/>
        </w:rPr>
        <w:t>(PRECISAR SI LA ENTREGA SERÁ EN EXCLUSIVA O</w:t>
      </w:r>
      <w:r>
        <w:rPr>
          <w:i/>
          <w:iCs/>
          <w:spacing w:val="68"/>
        </w:rPr>
        <w:t xml:space="preserve"> </w:t>
      </w:r>
      <w:r>
        <w:rPr>
          <w:i/>
          <w:iCs/>
        </w:rPr>
        <w:t>NO</w:t>
      </w:r>
      <w:r>
        <w:rPr>
          <w:i/>
          <w:iCs/>
          <w:spacing w:val="68"/>
        </w:rPr>
        <w:t xml:space="preserve"> </w:t>
      </w:r>
      <w:r>
        <w:rPr>
          <w:i/>
          <w:iCs/>
        </w:rPr>
        <w:t>EXCLUSIVA)</w:t>
      </w:r>
      <w:r>
        <w:rPr>
          <w:i/>
          <w:iCs/>
          <w:spacing w:val="69"/>
        </w:rPr>
        <w:t xml:space="preserve"> </w:t>
      </w:r>
      <w:r>
        <w:t>a</w:t>
      </w:r>
      <w:r>
        <w:rPr>
          <w:spacing w:val="64"/>
        </w:rPr>
        <w:t xml:space="preserve"> </w:t>
      </w:r>
      <w:r>
        <w:rPr>
          <w:b/>
          <w:bCs/>
        </w:rPr>
        <w:t>“LA</w:t>
      </w:r>
      <w:r>
        <w:rPr>
          <w:b/>
          <w:bCs/>
          <w:spacing w:val="56"/>
        </w:rPr>
        <w:t xml:space="preserve"> </w:t>
      </w:r>
      <w:r>
        <w:rPr>
          <w:b/>
          <w:bCs/>
        </w:rPr>
        <w:t>UNAM”</w:t>
      </w:r>
      <w:r>
        <w:rPr>
          <w:b/>
          <w:bCs/>
          <w:spacing w:val="66"/>
        </w:rPr>
        <w:t xml:space="preserve"> </w:t>
      </w:r>
      <w:r>
        <w:t>un</w:t>
      </w:r>
      <w:r>
        <w:rPr>
          <w:spacing w:val="64"/>
        </w:rPr>
        <w:t xml:space="preserve"> </w:t>
      </w:r>
      <w:r>
        <w:t>original</w:t>
      </w:r>
      <w:r>
        <w:rPr>
          <w:spacing w:val="64"/>
        </w:rPr>
        <w:t xml:space="preserve"> </w:t>
      </w:r>
      <w:r>
        <w:t>de</w:t>
      </w:r>
      <w:r>
        <w:rPr>
          <w:spacing w:val="65"/>
        </w:rPr>
        <w:t xml:space="preserve"> </w:t>
      </w:r>
      <w:r>
        <w:rPr>
          <w:b/>
          <w:bCs/>
        </w:rPr>
        <w:t>“LA</w:t>
      </w:r>
      <w:r>
        <w:rPr>
          <w:b/>
          <w:bCs/>
          <w:spacing w:val="56"/>
        </w:rPr>
        <w:t xml:space="preserve"> </w:t>
      </w:r>
      <w:r>
        <w:rPr>
          <w:b/>
          <w:bCs/>
        </w:rPr>
        <w:t>OBRA”</w:t>
      </w:r>
      <w:r>
        <w:t>,</w:t>
      </w:r>
      <w:r>
        <w:rPr>
          <w:spacing w:val="66"/>
        </w:rPr>
        <w:t xml:space="preserve"> </w:t>
      </w:r>
      <w:r>
        <w:rPr>
          <w:i/>
          <w:iCs/>
        </w:rPr>
        <w:t>(SEÑALAR</w:t>
      </w:r>
      <w:r>
        <w:rPr>
          <w:i/>
          <w:iCs/>
          <w:spacing w:val="64"/>
        </w:rPr>
        <w:t xml:space="preserve"> </w:t>
      </w:r>
      <w:r>
        <w:rPr>
          <w:i/>
          <w:iCs/>
        </w:rPr>
        <w:t>EL</w:t>
      </w:r>
      <w:r>
        <w:rPr>
          <w:i/>
          <w:iCs/>
          <w:spacing w:val="64"/>
        </w:rPr>
        <w:t xml:space="preserve"> </w:t>
      </w:r>
      <w:r>
        <w:rPr>
          <w:i/>
          <w:iCs/>
        </w:rPr>
        <w:t>NÚMERO</w:t>
      </w:r>
      <w:r>
        <w:rPr>
          <w:i/>
          <w:iCs/>
          <w:spacing w:val="66"/>
        </w:rPr>
        <w:t xml:space="preserve"> </w:t>
      </w:r>
      <w:r>
        <w:rPr>
          <w:i/>
          <w:iCs/>
        </w:rPr>
        <w:t>DE</w:t>
      </w:r>
    </w:p>
    <w:p w14:paraId="39AA83D1" w14:textId="77777777" w:rsidR="00A317D1" w:rsidRDefault="00A317D1">
      <w:pPr>
        <w:pStyle w:val="Textoindependiente"/>
        <w:kinsoku w:val="0"/>
        <w:overflowPunct w:val="0"/>
        <w:spacing w:line="244" w:lineRule="auto"/>
        <w:ind w:left="143" w:right="136"/>
        <w:jc w:val="both"/>
        <w:rPr>
          <w:b/>
          <w:bCs/>
        </w:rPr>
      </w:pPr>
      <w:r>
        <w:rPr>
          <w:i/>
          <w:iCs/>
        </w:rPr>
        <w:t>EDICIÓN O, EN SU CASO, DE REIMPRESIÓN)</w:t>
      </w:r>
      <w:r>
        <w:t>, para su edición en formato electrónico, para su distribución y comercialización en medios digitales, total o parcialmente, de forma permanente o temporal, en paquete o de forma individual, ya sea en canales propios o a través de terceros</w:t>
      </w:r>
      <w:r>
        <w:rPr>
          <w:b/>
          <w:bCs/>
        </w:rPr>
        <w:t>.</w:t>
      </w:r>
    </w:p>
    <w:p w14:paraId="5D8FBC2B" w14:textId="77777777" w:rsidR="00A317D1" w:rsidRDefault="00A317D1">
      <w:pPr>
        <w:pStyle w:val="Textoindependiente"/>
        <w:kinsoku w:val="0"/>
        <w:overflowPunct w:val="0"/>
        <w:spacing w:line="244" w:lineRule="auto"/>
        <w:ind w:left="143" w:right="136"/>
        <w:jc w:val="both"/>
        <w:rPr>
          <w:b/>
          <w:bCs/>
        </w:rPr>
        <w:sectPr w:rsidR="00A317D1">
          <w:pgSz w:w="12250" w:h="15850"/>
          <w:pgMar w:top="1340" w:right="992" w:bottom="1200" w:left="992" w:header="1003" w:footer="1001" w:gutter="0"/>
          <w:cols w:space="720"/>
          <w:noEndnote/>
        </w:sectPr>
      </w:pPr>
    </w:p>
    <w:p w14:paraId="6E32B641" w14:textId="77777777" w:rsidR="00A317D1" w:rsidRDefault="00A317D1">
      <w:pPr>
        <w:pStyle w:val="Textoindependiente"/>
        <w:kinsoku w:val="0"/>
        <w:overflowPunct w:val="0"/>
        <w:spacing w:before="83" w:line="247" w:lineRule="auto"/>
        <w:ind w:left="143" w:right="136"/>
        <w:jc w:val="both"/>
      </w:pPr>
      <w:r>
        <w:rPr>
          <w:b/>
          <w:bCs/>
        </w:rPr>
        <w:lastRenderedPageBreak/>
        <w:t xml:space="preserve">SEGUNDA. “EL AUTOR” </w:t>
      </w:r>
      <w:r>
        <w:t xml:space="preserve">autoriza a </w:t>
      </w:r>
      <w:r>
        <w:rPr>
          <w:b/>
          <w:bCs/>
        </w:rPr>
        <w:t xml:space="preserve">“LA UNAM” </w:t>
      </w:r>
      <w:r>
        <w:t xml:space="preserve">a realizar, por sí o por terceros, los actos de conversión de </w:t>
      </w:r>
      <w:r>
        <w:rPr>
          <w:b/>
          <w:bCs/>
        </w:rPr>
        <w:t xml:space="preserve">“LA OBRA” </w:t>
      </w:r>
      <w:r>
        <w:t xml:space="preserve">a los formatos digitales que ésta requiera y la incorporación, en su caso, de los sistemas de protección que resulten necesarios, sin que ello implique la modificación o alteración de la </w:t>
      </w:r>
      <w:r>
        <w:rPr>
          <w:b/>
          <w:bCs/>
        </w:rPr>
        <w:t>“LA OBRA”</w:t>
      </w:r>
      <w:r>
        <w:t>.</w:t>
      </w:r>
    </w:p>
    <w:p w14:paraId="2A86C663" w14:textId="77777777" w:rsidR="00A317D1" w:rsidRDefault="00A317D1">
      <w:pPr>
        <w:pStyle w:val="Textoindependiente"/>
        <w:kinsoku w:val="0"/>
        <w:overflowPunct w:val="0"/>
        <w:spacing w:before="6"/>
      </w:pPr>
    </w:p>
    <w:p w14:paraId="0F7597AA" w14:textId="77777777" w:rsidR="00A317D1" w:rsidRDefault="00A317D1">
      <w:pPr>
        <w:pStyle w:val="Textoindependiente"/>
        <w:kinsoku w:val="0"/>
        <w:overflowPunct w:val="0"/>
        <w:spacing w:line="249" w:lineRule="auto"/>
        <w:ind w:left="143" w:right="128"/>
        <w:jc w:val="both"/>
      </w:pPr>
      <w:r>
        <w:rPr>
          <w:b/>
          <w:bCs/>
        </w:rPr>
        <w:t xml:space="preserve">TERCERA. “EL AUTOR” </w:t>
      </w:r>
      <w:r>
        <w:t xml:space="preserve">manifiesta ser el creador intelectual de </w:t>
      </w:r>
      <w:r>
        <w:rPr>
          <w:b/>
          <w:bCs/>
        </w:rPr>
        <w:t>“LA OBRA”</w:t>
      </w:r>
      <w:r>
        <w:t>, por lo que libera a</w:t>
      </w:r>
      <w:r>
        <w:rPr>
          <w:spacing w:val="80"/>
        </w:rPr>
        <w:t xml:space="preserve"> </w:t>
      </w:r>
      <w:r>
        <w:rPr>
          <w:b/>
          <w:bCs/>
        </w:rPr>
        <w:t xml:space="preserve">“LA UNAM” </w:t>
      </w:r>
      <w:r>
        <w:t xml:space="preserve">de toda responsabilidad presente o futura, que pudiera surgir con motivo de la autorización de </w:t>
      </w:r>
      <w:r>
        <w:rPr>
          <w:b/>
          <w:bCs/>
        </w:rPr>
        <w:t xml:space="preserve">“LA OBRA” </w:t>
      </w:r>
      <w:r>
        <w:t xml:space="preserve">y que afecte los intereses de terceros. Por lo que respecta a cualquier reclamación de un tercero relativa a actividades que infrinjan derechos de propiedad intelectual, </w:t>
      </w:r>
      <w:r>
        <w:rPr>
          <w:b/>
          <w:bCs/>
        </w:rPr>
        <w:t xml:space="preserve">“LA UNAM” </w:t>
      </w:r>
      <w:r>
        <w:t>se reserva el derecho de retirar cualquier contenido que menoscabe el sello editorial universitario, en tanto no se aclare dicha situación.</w:t>
      </w:r>
    </w:p>
    <w:p w14:paraId="2D48041D" w14:textId="77777777" w:rsidR="00A317D1" w:rsidRDefault="00A317D1">
      <w:pPr>
        <w:pStyle w:val="Textoindependiente"/>
        <w:kinsoku w:val="0"/>
        <w:overflowPunct w:val="0"/>
        <w:spacing w:before="181" w:line="244" w:lineRule="auto"/>
        <w:ind w:left="143" w:right="136"/>
        <w:jc w:val="both"/>
      </w:pPr>
      <w:r>
        <w:t xml:space="preserve">En el supuesto de que </w:t>
      </w:r>
      <w:r>
        <w:rPr>
          <w:b/>
          <w:bCs/>
        </w:rPr>
        <w:t xml:space="preserve">“LA OBRA” </w:t>
      </w:r>
      <w:r>
        <w:t>incorpore contenidos de propiedad intelectual de terceras personas (tales como obras artísticas, fotografías, imágenes de cualquier tipo, fragmentos de obra literaria, y</w:t>
      </w:r>
      <w:r>
        <w:rPr>
          <w:spacing w:val="-1"/>
        </w:rPr>
        <w:t xml:space="preserve"> </w:t>
      </w:r>
      <w:r>
        <w:t>cualquiera otra protegida por la propiedad</w:t>
      </w:r>
      <w:r>
        <w:rPr>
          <w:spacing w:val="-1"/>
        </w:rPr>
        <w:t xml:space="preserve"> </w:t>
      </w:r>
      <w:r>
        <w:t xml:space="preserve">intelectual), </w:t>
      </w:r>
      <w:r>
        <w:rPr>
          <w:b/>
          <w:bCs/>
        </w:rPr>
        <w:t>“EL</w:t>
      </w:r>
      <w:r>
        <w:rPr>
          <w:b/>
          <w:bCs/>
          <w:spacing w:val="-1"/>
        </w:rPr>
        <w:t xml:space="preserve"> </w:t>
      </w:r>
      <w:r>
        <w:rPr>
          <w:b/>
          <w:bCs/>
        </w:rPr>
        <w:t xml:space="preserve">AUTOR” </w:t>
      </w:r>
      <w:r>
        <w:t>se</w:t>
      </w:r>
      <w:r>
        <w:rPr>
          <w:spacing w:val="-1"/>
        </w:rPr>
        <w:t xml:space="preserve"> </w:t>
      </w:r>
      <w:r>
        <w:t>obliga</w:t>
      </w:r>
      <w:r>
        <w:rPr>
          <w:spacing w:val="-1"/>
        </w:rPr>
        <w:t xml:space="preserve"> </w:t>
      </w:r>
      <w:r>
        <w:t xml:space="preserve">a obtener de sus legítimos titulares, en su caso, las autorizaciones y licencias respectivas para poder incorporar dichos contenidos a </w:t>
      </w:r>
      <w:r>
        <w:rPr>
          <w:b/>
          <w:bCs/>
        </w:rPr>
        <w:t>“LA</w:t>
      </w:r>
      <w:r>
        <w:rPr>
          <w:b/>
          <w:bCs/>
          <w:spacing w:val="-1"/>
        </w:rPr>
        <w:t xml:space="preserve"> </w:t>
      </w:r>
      <w:r>
        <w:rPr>
          <w:b/>
          <w:bCs/>
        </w:rPr>
        <w:t>OBRA”</w:t>
      </w:r>
      <w:r>
        <w:t xml:space="preserve">, liberando en este acto a </w:t>
      </w:r>
      <w:r>
        <w:rPr>
          <w:b/>
          <w:bCs/>
        </w:rPr>
        <w:t>“LA</w:t>
      </w:r>
      <w:r>
        <w:rPr>
          <w:b/>
          <w:bCs/>
          <w:spacing w:val="-3"/>
        </w:rPr>
        <w:t xml:space="preserve"> </w:t>
      </w:r>
      <w:r>
        <w:rPr>
          <w:b/>
          <w:bCs/>
        </w:rPr>
        <w:t xml:space="preserve">UNAM” </w:t>
      </w:r>
      <w:r>
        <w:t>de cualquier responsabilidad frente a terceros.</w:t>
      </w:r>
    </w:p>
    <w:p w14:paraId="3ED29E95" w14:textId="77777777" w:rsidR="00A317D1" w:rsidRDefault="00A317D1">
      <w:pPr>
        <w:pStyle w:val="Textoindependiente"/>
        <w:kinsoku w:val="0"/>
        <w:overflowPunct w:val="0"/>
        <w:spacing w:before="192" w:line="242" w:lineRule="auto"/>
        <w:ind w:left="143" w:right="137"/>
        <w:jc w:val="both"/>
      </w:pPr>
      <w:r>
        <w:t xml:space="preserve">Asimismo, </w:t>
      </w:r>
      <w:r>
        <w:rPr>
          <w:b/>
          <w:bCs/>
        </w:rPr>
        <w:t xml:space="preserve">“EL AUTOR” </w:t>
      </w:r>
      <w:r>
        <w:t>declara y garantiza que no tiene contraídas sobre las obras entregadas ni contraerá obligaciones y/o cargas o gravámenes que puedan perjudicar su uso en los términos de este Contrato.</w:t>
      </w:r>
    </w:p>
    <w:p w14:paraId="311A8FFF" w14:textId="77777777" w:rsidR="00A317D1" w:rsidRDefault="00A317D1">
      <w:pPr>
        <w:pStyle w:val="Textoindependiente"/>
        <w:kinsoku w:val="0"/>
        <w:overflowPunct w:val="0"/>
        <w:spacing w:before="191" w:line="244" w:lineRule="auto"/>
        <w:ind w:left="143" w:right="128"/>
        <w:jc w:val="both"/>
      </w:pPr>
      <w:r>
        <w:rPr>
          <w:b/>
          <w:bCs/>
        </w:rPr>
        <w:t xml:space="preserve">“LAS PARTES” </w:t>
      </w:r>
      <w:r>
        <w:t xml:space="preserve">acuerdan que todos los derechos de propiedad intelectual que surjan con motivo de las actividades desarrolladas y derivadas del objeto del presente instrumento, corresponderán a </w:t>
      </w:r>
      <w:r>
        <w:rPr>
          <w:b/>
          <w:bCs/>
        </w:rPr>
        <w:t>“LA UNAM”</w:t>
      </w:r>
      <w:r>
        <w:t>, otorgando en todo momento el reconocimiento moral a las personas que hayan intervenido en la realización o generación de algún derecho de propiedad intelectual, que se encuentre regulado en la citada Ley Federal del Derecho de Autor, la Ley de la Propiedad Industrial y/o cualquier otra ley aplicable en la materia.</w:t>
      </w:r>
    </w:p>
    <w:p w14:paraId="6313099E" w14:textId="77777777" w:rsidR="00A317D1" w:rsidRDefault="00A317D1">
      <w:pPr>
        <w:pStyle w:val="Textoindependiente"/>
        <w:kinsoku w:val="0"/>
        <w:overflowPunct w:val="0"/>
        <w:spacing w:before="192" w:line="242" w:lineRule="auto"/>
        <w:ind w:left="143" w:right="138"/>
        <w:jc w:val="both"/>
        <w:rPr>
          <w:spacing w:val="-2"/>
        </w:rPr>
      </w:pPr>
      <w:r>
        <w:rPr>
          <w:b/>
          <w:bCs/>
        </w:rPr>
        <w:t xml:space="preserve">CUARTA. “LA UNAM” </w:t>
      </w:r>
      <w:r>
        <w:t xml:space="preserve">establecerá la forma más adecuada de la edición en formato digital de “LA OBRA”, para su distribución y comercialización en medios digitales, total o parcialmente, de forma permanente o temporal, en paquete o de forma individual, ya sea en canales propios o a través de </w:t>
      </w:r>
      <w:r>
        <w:rPr>
          <w:spacing w:val="-2"/>
        </w:rPr>
        <w:t>terceros.</w:t>
      </w:r>
    </w:p>
    <w:p w14:paraId="6C64E663" w14:textId="77777777" w:rsidR="00A317D1" w:rsidRDefault="00A317D1">
      <w:pPr>
        <w:pStyle w:val="Textoindependiente"/>
        <w:kinsoku w:val="0"/>
        <w:overflowPunct w:val="0"/>
        <w:spacing w:before="6"/>
      </w:pPr>
    </w:p>
    <w:p w14:paraId="75E744B2" w14:textId="77777777" w:rsidR="00A317D1" w:rsidRDefault="00A317D1">
      <w:pPr>
        <w:pStyle w:val="Textoindependiente"/>
        <w:kinsoku w:val="0"/>
        <w:overflowPunct w:val="0"/>
        <w:spacing w:before="1" w:line="247" w:lineRule="auto"/>
        <w:ind w:left="143" w:right="140"/>
        <w:jc w:val="both"/>
      </w:pPr>
      <w:r>
        <w:rPr>
          <w:b/>
          <w:bCs/>
        </w:rPr>
        <w:t xml:space="preserve">QUINTA. “LA UNAM” </w:t>
      </w:r>
      <w:r>
        <w:t xml:space="preserve">tendrá hasta un año contado a partir de la fecha de firma de este instrumento para poner a disposición del público en general </w:t>
      </w:r>
      <w:r>
        <w:rPr>
          <w:b/>
          <w:bCs/>
        </w:rPr>
        <w:t>“LA OBRA”</w:t>
      </w:r>
      <w:r>
        <w:t xml:space="preserve">, ya sea a través de la página web </w:t>
      </w:r>
      <w:hyperlink r:id="rId9" w:history="1">
        <w:r>
          <w:t>www.libros.unam.mx</w:t>
        </w:r>
      </w:hyperlink>
      <w:r>
        <w:t>, o en cualquier otro canal de distribución de terceros.</w:t>
      </w:r>
    </w:p>
    <w:p w14:paraId="44434DAF" w14:textId="77777777" w:rsidR="00A317D1" w:rsidRDefault="00A317D1">
      <w:pPr>
        <w:pStyle w:val="Textoindependiente"/>
        <w:kinsoku w:val="0"/>
        <w:overflowPunct w:val="0"/>
        <w:spacing w:before="2"/>
      </w:pPr>
    </w:p>
    <w:p w14:paraId="65081780" w14:textId="77777777" w:rsidR="00A317D1" w:rsidRDefault="00A317D1">
      <w:pPr>
        <w:pStyle w:val="Textoindependiente"/>
        <w:kinsoku w:val="0"/>
        <w:overflowPunct w:val="0"/>
        <w:spacing w:line="249" w:lineRule="auto"/>
        <w:ind w:left="143" w:right="138"/>
        <w:jc w:val="both"/>
      </w:pPr>
      <w:r>
        <w:rPr>
          <w:b/>
          <w:bCs/>
        </w:rPr>
        <w:t xml:space="preserve">SEXTA. </w:t>
      </w:r>
      <w:r>
        <w:t xml:space="preserve">Los gastos de edición digital, distribución, promoción, publicidad, propaganda, o cualquier otro originado por la reproducción electrónica, distribución y venta de </w:t>
      </w:r>
      <w:r>
        <w:rPr>
          <w:b/>
          <w:bCs/>
        </w:rPr>
        <w:t>“LA OBRA”</w:t>
      </w:r>
      <w:r>
        <w:t xml:space="preserve">, serán por cuenta de </w:t>
      </w:r>
      <w:r>
        <w:rPr>
          <w:b/>
          <w:bCs/>
        </w:rPr>
        <w:t>“LA UNAM”</w:t>
      </w:r>
      <w:r>
        <w:t>.</w:t>
      </w:r>
    </w:p>
    <w:p w14:paraId="027A7D0B" w14:textId="77777777" w:rsidR="00A317D1" w:rsidRDefault="00A317D1">
      <w:pPr>
        <w:pStyle w:val="Textoindependiente"/>
        <w:kinsoku w:val="0"/>
        <w:overflowPunct w:val="0"/>
        <w:spacing w:before="14"/>
      </w:pPr>
    </w:p>
    <w:p w14:paraId="301BC5EB" w14:textId="77777777" w:rsidR="00A317D1" w:rsidRDefault="00A317D1">
      <w:pPr>
        <w:pStyle w:val="Textoindependiente"/>
        <w:kinsoku w:val="0"/>
        <w:overflowPunct w:val="0"/>
        <w:spacing w:line="249" w:lineRule="auto"/>
        <w:ind w:left="143" w:right="128"/>
        <w:jc w:val="both"/>
        <w:rPr>
          <w:b/>
          <w:bCs/>
        </w:rPr>
      </w:pPr>
      <w:r>
        <w:rPr>
          <w:b/>
          <w:bCs/>
        </w:rPr>
        <w:t xml:space="preserve">SÉPTIMA. “EL AUTOR" </w:t>
      </w:r>
      <w:r>
        <w:t xml:space="preserve">podrá hacer modificaciones a </w:t>
      </w:r>
      <w:r>
        <w:rPr>
          <w:b/>
          <w:bCs/>
        </w:rPr>
        <w:t>“LA OBRA</w:t>
      </w:r>
      <w:r>
        <w:t xml:space="preserve">” únicamente hasta 10 (diez) días antes de que ésta entre en proceso de puesta en línea; una vez iniciado este proceso </w:t>
      </w:r>
      <w:r>
        <w:rPr>
          <w:b/>
          <w:bCs/>
        </w:rPr>
        <w:t xml:space="preserve">“EL AUTOR" </w:t>
      </w:r>
      <w:r>
        <w:t xml:space="preserve">deberá pagar a </w:t>
      </w:r>
      <w:r>
        <w:rPr>
          <w:b/>
          <w:bCs/>
        </w:rPr>
        <w:t xml:space="preserve">“LA UNAM” </w:t>
      </w:r>
      <w:r>
        <w:t xml:space="preserve">los gastos que dichas modificaciones originen, en este caso </w:t>
      </w:r>
      <w:r>
        <w:rPr>
          <w:b/>
          <w:bCs/>
        </w:rPr>
        <w:t>“LA</w:t>
      </w:r>
      <w:r>
        <w:rPr>
          <w:b/>
          <w:bCs/>
          <w:spacing w:val="80"/>
        </w:rPr>
        <w:t xml:space="preserve"> </w:t>
      </w:r>
      <w:r>
        <w:rPr>
          <w:b/>
          <w:bCs/>
        </w:rPr>
        <w:t>UNAM”</w:t>
      </w:r>
      <w:r>
        <w:rPr>
          <w:b/>
          <w:bCs/>
          <w:spacing w:val="40"/>
        </w:rPr>
        <w:t xml:space="preserve"> </w:t>
      </w:r>
      <w:r>
        <w:t>podrá retener</w:t>
      </w:r>
      <w:r>
        <w:rPr>
          <w:spacing w:val="40"/>
        </w:rPr>
        <w:t xml:space="preserve"> </w:t>
      </w:r>
      <w:r>
        <w:t>el importe de estos gastos y aplicarlo al pago de regalías que en ese</w:t>
      </w:r>
      <w:r>
        <w:rPr>
          <w:spacing w:val="40"/>
        </w:rPr>
        <w:t xml:space="preserve"> </w:t>
      </w:r>
      <w:r>
        <w:t xml:space="preserve">momento, o en un futuro, pueda tener a favor de </w:t>
      </w:r>
      <w:r>
        <w:rPr>
          <w:b/>
          <w:bCs/>
        </w:rPr>
        <w:t>“EL AUTOR”.</w:t>
      </w:r>
    </w:p>
    <w:p w14:paraId="3484A7AF" w14:textId="77777777" w:rsidR="00A317D1" w:rsidRDefault="00A317D1">
      <w:pPr>
        <w:pStyle w:val="Textoindependiente"/>
        <w:kinsoku w:val="0"/>
        <w:overflowPunct w:val="0"/>
        <w:spacing w:before="6"/>
        <w:rPr>
          <w:b/>
          <w:bCs/>
        </w:rPr>
      </w:pPr>
    </w:p>
    <w:p w14:paraId="6021B0D9" w14:textId="77777777" w:rsidR="00A317D1" w:rsidRDefault="00A317D1">
      <w:pPr>
        <w:pStyle w:val="Textoindependiente"/>
        <w:kinsoku w:val="0"/>
        <w:overflowPunct w:val="0"/>
        <w:spacing w:line="249" w:lineRule="auto"/>
        <w:ind w:left="143" w:right="128"/>
        <w:jc w:val="both"/>
        <w:rPr>
          <w:spacing w:val="-2"/>
        </w:rPr>
      </w:pPr>
      <w:r>
        <w:rPr>
          <w:b/>
          <w:bCs/>
        </w:rPr>
        <w:t xml:space="preserve">OCTAVA. </w:t>
      </w:r>
      <w:r>
        <w:t xml:space="preserve">La venta de </w:t>
      </w:r>
      <w:r>
        <w:rPr>
          <w:b/>
          <w:bCs/>
        </w:rPr>
        <w:t>“LA OBRA”</w:t>
      </w:r>
      <w:r>
        <w:t xml:space="preserve">, se realizará a través de las modalidades que implemente </w:t>
      </w:r>
      <w:r>
        <w:rPr>
          <w:b/>
          <w:bCs/>
        </w:rPr>
        <w:t xml:space="preserve">“LA </w:t>
      </w:r>
      <w:r>
        <w:rPr>
          <w:b/>
          <w:bCs/>
          <w:spacing w:val="-2"/>
        </w:rPr>
        <w:t>UNAM”</w:t>
      </w:r>
      <w:r>
        <w:rPr>
          <w:spacing w:val="-2"/>
        </w:rPr>
        <w:t>.</w:t>
      </w:r>
    </w:p>
    <w:p w14:paraId="078A7197" w14:textId="77777777" w:rsidR="00A317D1" w:rsidRDefault="00A317D1">
      <w:pPr>
        <w:pStyle w:val="Textoindependiente"/>
        <w:kinsoku w:val="0"/>
        <w:overflowPunct w:val="0"/>
        <w:spacing w:line="249" w:lineRule="auto"/>
        <w:ind w:left="143" w:right="128"/>
        <w:jc w:val="both"/>
        <w:rPr>
          <w:spacing w:val="-2"/>
        </w:rPr>
        <w:sectPr w:rsidR="00A317D1">
          <w:pgSz w:w="12250" w:h="15850"/>
          <w:pgMar w:top="1340" w:right="992" w:bottom="1200" w:left="992" w:header="1003" w:footer="1001" w:gutter="0"/>
          <w:cols w:space="720"/>
          <w:noEndnote/>
        </w:sectPr>
      </w:pPr>
    </w:p>
    <w:p w14:paraId="653471E3" w14:textId="77777777" w:rsidR="00A317D1" w:rsidRDefault="00A317D1">
      <w:pPr>
        <w:pStyle w:val="Textoindependiente"/>
        <w:kinsoku w:val="0"/>
        <w:overflowPunct w:val="0"/>
        <w:spacing w:before="83" w:line="242" w:lineRule="auto"/>
        <w:ind w:left="143" w:right="137"/>
        <w:jc w:val="both"/>
      </w:pPr>
      <w:r>
        <w:rPr>
          <w:b/>
          <w:bCs/>
        </w:rPr>
        <w:lastRenderedPageBreak/>
        <w:t xml:space="preserve">"LA UNAM" </w:t>
      </w:r>
      <w:r>
        <w:t xml:space="preserve">fijará el precio unitario de venta de </w:t>
      </w:r>
      <w:r>
        <w:rPr>
          <w:b/>
          <w:bCs/>
        </w:rPr>
        <w:t>“LA OBRA”</w:t>
      </w:r>
      <w:r>
        <w:t>, tomando en cuenta el criterio institucional previsto en el artículo 61 de las Disposiciones Generales para la Actividad Editorial y de Distribución de la UNAM publicadas en la Gaceta UNAM el día 21 de abril de 2016.</w:t>
      </w:r>
    </w:p>
    <w:p w14:paraId="28020EF9" w14:textId="77777777" w:rsidR="00A317D1" w:rsidRDefault="00A317D1">
      <w:pPr>
        <w:pStyle w:val="Textoindependiente"/>
        <w:kinsoku w:val="0"/>
        <w:overflowPunct w:val="0"/>
        <w:spacing w:before="8"/>
      </w:pPr>
    </w:p>
    <w:p w14:paraId="72052372" w14:textId="77777777" w:rsidR="00A317D1" w:rsidRDefault="00A317D1">
      <w:pPr>
        <w:pStyle w:val="Textoindependiente"/>
        <w:kinsoku w:val="0"/>
        <w:overflowPunct w:val="0"/>
        <w:spacing w:line="244" w:lineRule="auto"/>
        <w:ind w:left="143" w:right="136"/>
        <w:jc w:val="both"/>
      </w:pPr>
      <w:r>
        <w:rPr>
          <w:b/>
          <w:bCs/>
        </w:rPr>
        <w:t xml:space="preserve">NOVENA. “LA UNAM” </w:t>
      </w:r>
      <w:r>
        <w:t xml:space="preserve">cubrirá a </w:t>
      </w:r>
      <w:r>
        <w:rPr>
          <w:b/>
          <w:bCs/>
        </w:rPr>
        <w:t xml:space="preserve">“EL AUTOR" </w:t>
      </w:r>
      <w:r>
        <w:t>por concepto de pago de regalías el 33% (TREINTA</w:t>
      </w:r>
      <w:r>
        <w:rPr>
          <w:spacing w:val="80"/>
        </w:rPr>
        <w:t xml:space="preserve"> </w:t>
      </w:r>
      <w:r>
        <w:t xml:space="preserve">Y TRES PORCIENTO) sobre los ingresos netos percibidos por “LA UNAM” por la distribución y comercialización que se haga de </w:t>
      </w:r>
      <w:r>
        <w:rPr>
          <w:b/>
          <w:bCs/>
        </w:rPr>
        <w:t>“LA OBRA”</w:t>
      </w:r>
      <w:r>
        <w:t>, de conformidad con lo establecido en las</w:t>
      </w:r>
      <w:r>
        <w:rPr>
          <w:spacing w:val="40"/>
        </w:rPr>
        <w:t xml:space="preserve"> </w:t>
      </w:r>
      <w:r>
        <w:t>Disposiciones Generales para la Actividad Editorial y de Distribución de la Universidad Nacional Autónoma de México, publicadas en la Gaceta UNAM del 21 de abril de 2016.</w:t>
      </w:r>
    </w:p>
    <w:p w14:paraId="4A2DC712" w14:textId="77777777" w:rsidR="00A317D1" w:rsidRDefault="00A317D1">
      <w:pPr>
        <w:pStyle w:val="Textoindependiente"/>
        <w:kinsoku w:val="0"/>
        <w:overflowPunct w:val="0"/>
        <w:spacing w:before="2"/>
      </w:pPr>
    </w:p>
    <w:p w14:paraId="593AE4B7" w14:textId="77777777" w:rsidR="00A317D1" w:rsidRDefault="00A317D1">
      <w:pPr>
        <w:pStyle w:val="Textoindependiente"/>
        <w:kinsoku w:val="0"/>
        <w:overflowPunct w:val="0"/>
        <w:ind w:left="143"/>
        <w:jc w:val="both"/>
        <w:rPr>
          <w:b/>
          <w:bCs/>
          <w:spacing w:val="-2"/>
        </w:rPr>
      </w:pPr>
      <w:r>
        <w:rPr>
          <w:b/>
          <w:bCs/>
        </w:rPr>
        <w:t>DÉCIMA.</w:t>
      </w:r>
      <w:r>
        <w:rPr>
          <w:b/>
          <w:bCs/>
          <w:spacing w:val="5"/>
        </w:rPr>
        <w:t xml:space="preserve"> </w:t>
      </w:r>
      <w:r>
        <w:t>El</w:t>
      </w:r>
      <w:r>
        <w:rPr>
          <w:spacing w:val="4"/>
        </w:rPr>
        <w:t xml:space="preserve"> </w:t>
      </w:r>
      <w:r>
        <w:t>pago</w:t>
      </w:r>
      <w:r>
        <w:rPr>
          <w:spacing w:val="6"/>
        </w:rPr>
        <w:t xml:space="preserve"> </w:t>
      </w:r>
      <w:r>
        <w:t>de</w:t>
      </w:r>
      <w:r>
        <w:rPr>
          <w:spacing w:val="4"/>
        </w:rPr>
        <w:t xml:space="preserve"> </w:t>
      </w:r>
      <w:r>
        <w:t>regalías</w:t>
      </w:r>
      <w:r>
        <w:rPr>
          <w:spacing w:val="5"/>
        </w:rPr>
        <w:t xml:space="preserve"> </w:t>
      </w:r>
      <w:r>
        <w:t>convenido</w:t>
      </w:r>
      <w:r>
        <w:rPr>
          <w:spacing w:val="5"/>
        </w:rPr>
        <w:t xml:space="preserve"> </w:t>
      </w:r>
      <w:r>
        <w:t>en</w:t>
      </w:r>
      <w:r>
        <w:rPr>
          <w:spacing w:val="4"/>
        </w:rPr>
        <w:t xml:space="preserve"> </w:t>
      </w:r>
      <w:r>
        <w:t>la</w:t>
      </w:r>
      <w:r>
        <w:rPr>
          <w:spacing w:val="6"/>
        </w:rPr>
        <w:t xml:space="preserve"> </w:t>
      </w:r>
      <w:r>
        <w:t>cláusula</w:t>
      </w:r>
      <w:r>
        <w:rPr>
          <w:spacing w:val="5"/>
        </w:rPr>
        <w:t xml:space="preserve"> </w:t>
      </w:r>
      <w:r>
        <w:t>anterior,</w:t>
      </w:r>
      <w:r>
        <w:rPr>
          <w:spacing w:val="6"/>
        </w:rPr>
        <w:t xml:space="preserve"> </w:t>
      </w:r>
      <w:r>
        <w:t>lo</w:t>
      </w:r>
      <w:r>
        <w:rPr>
          <w:spacing w:val="6"/>
        </w:rPr>
        <w:t xml:space="preserve"> </w:t>
      </w:r>
      <w:r>
        <w:t>hará</w:t>
      </w:r>
      <w:r>
        <w:rPr>
          <w:spacing w:val="8"/>
        </w:rPr>
        <w:t xml:space="preserve"> </w:t>
      </w:r>
      <w:r>
        <w:rPr>
          <w:b/>
          <w:bCs/>
        </w:rPr>
        <w:t>“LA</w:t>
      </w:r>
      <w:r>
        <w:rPr>
          <w:b/>
          <w:bCs/>
          <w:spacing w:val="-5"/>
        </w:rPr>
        <w:t xml:space="preserve"> </w:t>
      </w:r>
      <w:r>
        <w:rPr>
          <w:b/>
          <w:bCs/>
        </w:rPr>
        <w:t>UNAM”</w:t>
      </w:r>
      <w:r>
        <w:rPr>
          <w:b/>
          <w:bCs/>
          <w:spacing w:val="4"/>
        </w:rPr>
        <w:t xml:space="preserve"> </w:t>
      </w:r>
      <w:r>
        <w:t>a</w:t>
      </w:r>
      <w:r>
        <w:rPr>
          <w:spacing w:val="4"/>
        </w:rPr>
        <w:t xml:space="preserve"> </w:t>
      </w:r>
      <w:r>
        <w:rPr>
          <w:b/>
          <w:bCs/>
        </w:rPr>
        <w:t>“EL</w:t>
      </w:r>
      <w:r>
        <w:rPr>
          <w:b/>
          <w:bCs/>
          <w:spacing w:val="3"/>
        </w:rPr>
        <w:t xml:space="preserve"> </w:t>
      </w:r>
      <w:r>
        <w:rPr>
          <w:b/>
          <w:bCs/>
          <w:spacing w:val="-2"/>
        </w:rPr>
        <w:t>AUTOR"</w:t>
      </w:r>
    </w:p>
    <w:p w14:paraId="43651EE4" w14:textId="77777777" w:rsidR="00A317D1" w:rsidRDefault="00A317D1">
      <w:pPr>
        <w:pStyle w:val="Textoindependiente"/>
        <w:kinsoku w:val="0"/>
        <w:overflowPunct w:val="0"/>
        <w:spacing w:before="4"/>
        <w:ind w:left="143"/>
        <w:jc w:val="both"/>
        <w:rPr>
          <w:spacing w:val="-2"/>
        </w:rPr>
      </w:pPr>
      <w:r>
        <w:t>por</w:t>
      </w:r>
      <w:r>
        <w:rPr>
          <w:spacing w:val="21"/>
        </w:rPr>
        <w:t xml:space="preserve"> </w:t>
      </w:r>
      <w:r>
        <w:t>períodos</w:t>
      </w:r>
      <w:r>
        <w:rPr>
          <w:spacing w:val="24"/>
        </w:rPr>
        <w:t xml:space="preserve"> </w:t>
      </w:r>
      <w:r>
        <w:rPr>
          <w:i/>
          <w:iCs/>
        </w:rPr>
        <w:t>(DETERMINAR</w:t>
      </w:r>
      <w:r>
        <w:rPr>
          <w:i/>
          <w:iCs/>
          <w:spacing w:val="22"/>
        </w:rPr>
        <w:t xml:space="preserve"> </w:t>
      </w:r>
      <w:r>
        <w:rPr>
          <w:i/>
          <w:iCs/>
        </w:rPr>
        <w:t>SI</w:t>
      </w:r>
      <w:r>
        <w:rPr>
          <w:i/>
          <w:iCs/>
          <w:spacing w:val="24"/>
        </w:rPr>
        <w:t xml:space="preserve"> </w:t>
      </w:r>
      <w:r>
        <w:rPr>
          <w:i/>
          <w:iCs/>
        </w:rPr>
        <w:t>SERÁN</w:t>
      </w:r>
      <w:r>
        <w:rPr>
          <w:i/>
          <w:iCs/>
          <w:spacing w:val="21"/>
        </w:rPr>
        <w:t xml:space="preserve"> </w:t>
      </w:r>
      <w:r>
        <w:rPr>
          <w:i/>
          <w:iCs/>
        </w:rPr>
        <w:t>MENSUALES,</w:t>
      </w:r>
      <w:r>
        <w:rPr>
          <w:i/>
          <w:iCs/>
          <w:spacing w:val="24"/>
        </w:rPr>
        <w:t xml:space="preserve"> </w:t>
      </w:r>
      <w:r>
        <w:rPr>
          <w:i/>
          <w:iCs/>
        </w:rPr>
        <w:t>SEMESTRALES</w:t>
      </w:r>
      <w:r>
        <w:rPr>
          <w:i/>
          <w:iCs/>
          <w:spacing w:val="22"/>
        </w:rPr>
        <w:t xml:space="preserve"> </w:t>
      </w:r>
      <w:r>
        <w:rPr>
          <w:i/>
          <w:iCs/>
        </w:rPr>
        <w:t>Y/O</w:t>
      </w:r>
      <w:r>
        <w:rPr>
          <w:i/>
          <w:iCs/>
          <w:spacing w:val="24"/>
        </w:rPr>
        <w:t xml:space="preserve"> </w:t>
      </w:r>
      <w:r>
        <w:rPr>
          <w:i/>
          <w:iCs/>
        </w:rPr>
        <w:t>ANUALES)</w:t>
      </w:r>
      <w:r>
        <w:t>,</w:t>
      </w:r>
      <w:r>
        <w:rPr>
          <w:spacing w:val="24"/>
        </w:rPr>
        <w:t xml:space="preserve"> </w:t>
      </w:r>
      <w:r>
        <w:rPr>
          <w:spacing w:val="-2"/>
        </w:rPr>
        <w:t>mediante</w:t>
      </w:r>
    </w:p>
    <w:p w14:paraId="195EE593" w14:textId="77777777" w:rsidR="00A317D1" w:rsidRDefault="00A317D1">
      <w:pPr>
        <w:pStyle w:val="Textoindependiente"/>
        <w:kinsoku w:val="0"/>
        <w:overflowPunct w:val="0"/>
        <w:spacing w:before="2" w:line="244" w:lineRule="auto"/>
        <w:ind w:left="143" w:right="137"/>
        <w:jc w:val="both"/>
      </w:pPr>
      <w:r>
        <w:t xml:space="preserve">liquidaciones que al final de cada uno de estos lapsos se realicen y de conformidad con ingresos netos percibidos por </w:t>
      </w:r>
      <w:r>
        <w:rPr>
          <w:b/>
          <w:bCs/>
        </w:rPr>
        <w:t>“LA</w:t>
      </w:r>
      <w:r>
        <w:rPr>
          <w:b/>
          <w:bCs/>
          <w:spacing w:val="-1"/>
        </w:rPr>
        <w:t xml:space="preserve"> </w:t>
      </w:r>
      <w:r>
        <w:rPr>
          <w:b/>
          <w:bCs/>
        </w:rPr>
        <w:t xml:space="preserve">UNAM” </w:t>
      </w:r>
      <w:r>
        <w:t xml:space="preserve">por la distribución y comercialización que se haga de </w:t>
      </w:r>
      <w:r>
        <w:rPr>
          <w:b/>
          <w:bCs/>
        </w:rPr>
        <w:t>“LA</w:t>
      </w:r>
      <w:r>
        <w:rPr>
          <w:b/>
          <w:bCs/>
          <w:spacing w:val="-3"/>
        </w:rPr>
        <w:t xml:space="preserve"> </w:t>
      </w:r>
      <w:r>
        <w:rPr>
          <w:b/>
          <w:bCs/>
        </w:rPr>
        <w:t>OBRA”</w:t>
      </w:r>
      <w:r>
        <w:t>, 30 (treinta) días después de haber recibido el recibo correspondiente.</w:t>
      </w:r>
    </w:p>
    <w:p w14:paraId="6899FC96" w14:textId="77777777" w:rsidR="00A317D1" w:rsidRDefault="00A317D1">
      <w:pPr>
        <w:pStyle w:val="Textoindependiente"/>
        <w:kinsoku w:val="0"/>
        <w:overflowPunct w:val="0"/>
        <w:spacing w:before="7"/>
      </w:pPr>
    </w:p>
    <w:p w14:paraId="767BEB91" w14:textId="77777777" w:rsidR="00A317D1" w:rsidRDefault="00A317D1">
      <w:pPr>
        <w:pStyle w:val="Textoindependiente"/>
        <w:kinsoku w:val="0"/>
        <w:overflowPunct w:val="0"/>
        <w:spacing w:before="1" w:line="247" w:lineRule="auto"/>
        <w:ind w:left="143" w:right="136"/>
        <w:jc w:val="both"/>
      </w:pPr>
      <w:r>
        <w:rPr>
          <w:b/>
          <w:bCs/>
        </w:rPr>
        <w:t xml:space="preserve">DÉCIMA PRIMERA. </w:t>
      </w:r>
      <w:r>
        <w:t xml:space="preserve">Toda entrega de cualquier contraprestación que </w:t>
      </w:r>
      <w:r>
        <w:rPr>
          <w:b/>
          <w:bCs/>
        </w:rPr>
        <w:t xml:space="preserve">"LA UNAM" </w:t>
      </w:r>
      <w:r>
        <w:t xml:space="preserve">haga a </w:t>
      </w:r>
      <w:r>
        <w:rPr>
          <w:b/>
          <w:bCs/>
        </w:rPr>
        <w:t xml:space="preserve">“EL AUTOR”, </w:t>
      </w:r>
      <w:r>
        <w:t xml:space="preserve">por cualquier concepto derivado de lo pactado en este documento, la hará precisamente contra la entrega por parte de </w:t>
      </w:r>
      <w:r>
        <w:rPr>
          <w:b/>
          <w:bCs/>
        </w:rPr>
        <w:t xml:space="preserve">“EL AUTOR" </w:t>
      </w:r>
      <w:r>
        <w:t>de un recibo que cumpla con todos los requisitos fiscales y en el que se especifiquen claramente los conceptos correspondientes.</w:t>
      </w:r>
    </w:p>
    <w:p w14:paraId="0B091B28" w14:textId="77777777" w:rsidR="00A317D1" w:rsidRDefault="00A317D1">
      <w:pPr>
        <w:pStyle w:val="Textoindependiente"/>
        <w:kinsoku w:val="0"/>
        <w:overflowPunct w:val="0"/>
        <w:spacing w:before="5"/>
      </w:pPr>
    </w:p>
    <w:p w14:paraId="77637C35" w14:textId="77777777" w:rsidR="00A317D1" w:rsidRDefault="00A317D1">
      <w:pPr>
        <w:pStyle w:val="Textoindependiente"/>
        <w:kinsoku w:val="0"/>
        <w:overflowPunct w:val="0"/>
        <w:spacing w:line="244" w:lineRule="auto"/>
        <w:ind w:left="143" w:right="136"/>
        <w:jc w:val="both"/>
      </w:pPr>
      <w:r>
        <w:rPr>
          <w:b/>
          <w:bCs/>
        </w:rPr>
        <w:t xml:space="preserve">DÉCIMA SEGUNDA. </w:t>
      </w:r>
      <w:r>
        <w:t xml:space="preserve">No se considerará la remuneración de las descargas en línea a favor de </w:t>
      </w:r>
      <w:r>
        <w:rPr>
          <w:b/>
          <w:bCs/>
        </w:rPr>
        <w:t>“EL AUTOR"</w:t>
      </w:r>
      <w:r>
        <w:t>, el acto consistente en las denominadas “consultas rápidas” “previsualización” o “preview”, entendiéndose por tales las efectuadas por el usuario con el único alcance de determinar su interés por la obra, siempre y cuando la misma no genere ningún ingreso.</w:t>
      </w:r>
    </w:p>
    <w:p w14:paraId="3EA103AD" w14:textId="77777777" w:rsidR="00A317D1" w:rsidRDefault="00A317D1">
      <w:pPr>
        <w:pStyle w:val="Textoindependiente"/>
        <w:kinsoku w:val="0"/>
        <w:overflowPunct w:val="0"/>
        <w:spacing w:before="6"/>
      </w:pPr>
    </w:p>
    <w:p w14:paraId="4216D897" w14:textId="77777777" w:rsidR="00A317D1" w:rsidRDefault="00A317D1">
      <w:pPr>
        <w:pStyle w:val="Textoindependiente"/>
        <w:kinsoku w:val="0"/>
        <w:overflowPunct w:val="0"/>
        <w:spacing w:before="1" w:line="249" w:lineRule="auto"/>
        <w:ind w:left="143" w:right="138"/>
        <w:jc w:val="both"/>
      </w:pPr>
      <w:r>
        <w:rPr>
          <w:b/>
          <w:bCs/>
        </w:rPr>
        <w:t xml:space="preserve">DÉCIMA TERCERA. “LA UNAM” </w:t>
      </w:r>
      <w:r>
        <w:t xml:space="preserve">se compromete a inscribir el presente instrumento ante el Instituto Nacional del Derecho de Autor. Asimismo, </w:t>
      </w:r>
      <w:r>
        <w:rPr>
          <w:b/>
          <w:bCs/>
        </w:rPr>
        <w:t>“LA</w:t>
      </w:r>
      <w:r>
        <w:rPr>
          <w:b/>
          <w:bCs/>
          <w:spacing w:val="-2"/>
        </w:rPr>
        <w:t xml:space="preserve"> </w:t>
      </w:r>
      <w:r>
        <w:rPr>
          <w:b/>
          <w:bCs/>
        </w:rPr>
        <w:t xml:space="preserve">UNAM” </w:t>
      </w:r>
      <w:r>
        <w:t xml:space="preserve">se obliga a tramitar ante el Instituto Nacional del Derecho de Autor el ISBN que corresponda a </w:t>
      </w:r>
      <w:r>
        <w:rPr>
          <w:b/>
          <w:bCs/>
        </w:rPr>
        <w:t xml:space="preserve">“LA OBRA” </w:t>
      </w:r>
      <w:r>
        <w:t>en los formatos correspondientes.</w:t>
      </w:r>
    </w:p>
    <w:p w14:paraId="01800368" w14:textId="77777777" w:rsidR="00A317D1" w:rsidRDefault="00A317D1">
      <w:pPr>
        <w:pStyle w:val="Textoindependiente"/>
        <w:kinsoku w:val="0"/>
        <w:overflowPunct w:val="0"/>
        <w:spacing w:before="3"/>
      </w:pPr>
    </w:p>
    <w:p w14:paraId="270F6B80" w14:textId="77777777" w:rsidR="00A317D1" w:rsidRDefault="00A317D1">
      <w:pPr>
        <w:pStyle w:val="Textoindependiente"/>
        <w:kinsoku w:val="0"/>
        <w:overflowPunct w:val="0"/>
        <w:spacing w:before="1" w:line="247" w:lineRule="auto"/>
        <w:ind w:left="143" w:right="137"/>
        <w:jc w:val="both"/>
      </w:pPr>
      <w:r>
        <w:rPr>
          <w:b/>
          <w:bCs/>
        </w:rPr>
        <w:t xml:space="preserve">DÉCIMA CUARTA. “EL AUTOR" </w:t>
      </w:r>
      <w:r>
        <w:t xml:space="preserve">reconoce en favor de </w:t>
      </w:r>
      <w:r>
        <w:rPr>
          <w:b/>
          <w:bCs/>
        </w:rPr>
        <w:t xml:space="preserve">“LA UNAM” </w:t>
      </w:r>
      <w:r>
        <w:t>el derecho de preferencia concedido en su beneficio por el artículo 49 de la Ley Federal de Derechos de Autor para la subsiguiente edición digital y la comunicación pública o cualquier otro medio conocido o por</w:t>
      </w:r>
      <w:r>
        <w:rPr>
          <w:spacing w:val="40"/>
        </w:rPr>
        <w:t xml:space="preserve"> </w:t>
      </w:r>
      <w:r>
        <w:t xml:space="preserve">conocerse de </w:t>
      </w:r>
      <w:r>
        <w:rPr>
          <w:b/>
          <w:bCs/>
        </w:rPr>
        <w:t>“LA</w:t>
      </w:r>
      <w:r>
        <w:rPr>
          <w:b/>
          <w:bCs/>
          <w:spacing w:val="-2"/>
        </w:rPr>
        <w:t xml:space="preserve"> </w:t>
      </w:r>
      <w:r>
        <w:rPr>
          <w:b/>
          <w:bCs/>
        </w:rPr>
        <w:t>OBRA”</w:t>
      </w:r>
      <w:r>
        <w:t xml:space="preserve">, por lo que </w:t>
      </w:r>
      <w:r>
        <w:rPr>
          <w:b/>
          <w:bCs/>
        </w:rPr>
        <w:t xml:space="preserve">“EL AUTOR" </w:t>
      </w:r>
      <w:r>
        <w:t>se obliga a comprobar, ante el Instituto Nacional del Derecho de Autor y</w:t>
      </w:r>
      <w:r>
        <w:rPr>
          <w:spacing w:val="-1"/>
        </w:rPr>
        <w:t xml:space="preserve"> </w:t>
      </w:r>
      <w:r>
        <w:t xml:space="preserve">dando aviso oportuno a </w:t>
      </w:r>
      <w:r>
        <w:rPr>
          <w:b/>
          <w:bCs/>
        </w:rPr>
        <w:t>“LA</w:t>
      </w:r>
      <w:r>
        <w:rPr>
          <w:b/>
          <w:bCs/>
          <w:spacing w:val="-7"/>
        </w:rPr>
        <w:t xml:space="preserve"> </w:t>
      </w:r>
      <w:r>
        <w:rPr>
          <w:b/>
          <w:bCs/>
        </w:rPr>
        <w:t>UNAM”</w:t>
      </w:r>
      <w:r>
        <w:t xml:space="preserve">, de los términos de las ofertas recibidas, con el fin de dejar garantizados los derechos de </w:t>
      </w:r>
      <w:r>
        <w:rPr>
          <w:b/>
          <w:bCs/>
        </w:rPr>
        <w:t xml:space="preserve">“LA UNAM” </w:t>
      </w:r>
      <w:r>
        <w:t>en términos del precepto citado.</w:t>
      </w:r>
    </w:p>
    <w:p w14:paraId="159BC241" w14:textId="77777777" w:rsidR="00A317D1" w:rsidRDefault="00A317D1">
      <w:pPr>
        <w:pStyle w:val="Textoindependiente"/>
        <w:kinsoku w:val="0"/>
        <w:overflowPunct w:val="0"/>
        <w:spacing w:before="3"/>
      </w:pPr>
    </w:p>
    <w:p w14:paraId="1377F1CC" w14:textId="77777777" w:rsidR="00A317D1" w:rsidRDefault="00A317D1">
      <w:pPr>
        <w:pStyle w:val="Textoindependiente"/>
        <w:kinsoku w:val="0"/>
        <w:overflowPunct w:val="0"/>
        <w:spacing w:line="247" w:lineRule="auto"/>
        <w:ind w:left="143" w:right="136"/>
        <w:jc w:val="both"/>
      </w:pPr>
      <w:r>
        <w:rPr>
          <w:b/>
          <w:bCs/>
        </w:rPr>
        <w:t xml:space="preserve">DÉCIMA QUINTA. “LA UNAM” </w:t>
      </w:r>
      <w:r>
        <w:t>se reserva el derecho de los procedimientos y características</w:t>
      </w:r>
      <w:r>
        <w:rPr>
          <w:spacing w:val="40"/>
        </w:rPr>
        <w:t xml:space="preserve"> </w:t>
      </w:r>
      <w:r>
        <w:t xml:space="preserve">técnicas para la edición digital de </w:t>
      </w:r>
      <w:r>
        <w:rPr>
          <w:b/>
          <w:bCs/>
        </w:rPr>
        <w:t xml:space="preserve">“LA OBRA”, </w:t>
      </w:r>
      <w:r>
        <w:t>en términos de lo dispuesto por el artículo 126 de la Ley Federal del Derecho de Autor, por cuanto la edición pactada en este contrato, no puedan ser reproducidas total o parcialmente por "</w:t>
      </w:r>
      <w:r>
        <w:rPr>
          <w:b/>
          <w:bCs/>
        </w:rPr>
        <w:t xml:space="preserve">EL AUTOR" </w:t>
      </w:r>
      <w:r>
        <w:t xml:space="preserve">ni por terceros; </w:t>
      </w:r>
      <w:r>
        <w:rPr>
          <w:b/>
          <w:bCs/>
        </w:rPr>
        <w:t xml:space="preserve">"EL AUTOR" </w:t>
      </w:r>
      <w:r>
        <w:t>se obliga a</w:t>
      </w:r>
      <w:r>
        <w:rPr>
          <w:spacing w:val="-1"/>
        </w:rPr>
        <w:t xml:space="preserve"> </w:t>
      </w:r>
      <w:r>
        <w:t xml:space="preserve">respetar este derecho para ediciones subsecuentes, de tal manera que no pacte ni permita que algún editor distinto de </w:t>
      </w:r>
      <w:r>
        <w:rPr>
          <w:b/>
          <w:bCs/>
        </w:rPr>
        <w:t xml:space="preserve">“LA UNAM” </w:t>
      </w:r>
      <w:r>
        <w:t xml:space="preserve">reproduzca total o parcialmente esas características, salvo autorización expresa que </w:t>
      </w:r>
      <w:r>
        <w:rPr>
          <w:b/>
          <w:bCs/>
        </w:rPr>
        <w:t xml:space="preserve">“LA UNAM” </w:t>
      </w:r>
      <w:r>
        <w:t>le conceda previamente y por escrito.</w:t>
      </w:r>
    </w:p>
    <w:p w14:paraId="7B83E773" w14:textId="77777777" w:rsidR="00A317D1" w:rsidRDefault="00A317D1">
      <w:pPr>
        <w:pStyle w:val="Textoindependiente"/>
        <w:kinsoku w:val="0"/>
        <w:overflowPunct w:val="0"/>
        <w:spacing w:before="6"/>
      </w:pPr>
    </w:p>
    <w:p w14:paraId="0E532226" w14:textId="77777777" w:rsidR="00A317D1" w:rsidRDefault="00A317D1">
      <w:pPr>
        <w:pStyle w:val="Textoindependiente"/>
        <w:kinsoku w:val="0"/>
        <w:overflowPunct w:val="0"/>
        <w:spacing w:line="244" w:lineRule="auto"/>
        <w:ind w:left="143" w:right="135"/>
        <w:jc w:val="both"/>
      </w:pPr>
      <w:r>
        <w:rPr>
          <w:b/>
          <w:bCs/>
        </w:rPr>
        <w:t xml:space="preserve">DÉCIMA SEXTA. “LA UNAM” </w:t>
      </w:r>
      <w:r>
        <w:t xml:space="preserve">en las ediciones electrónicas y en todas las comunicaciones públicas de </w:t>
      </w:r>
      <w:r>
        <w:rPr>
          <w:b/>
          <w:bCs/>
        </w:rPr>
        <w:t>“LA OBRA”</w:t>
      </w:r>
      <w:r>
        <w:t>, está obligada a cumplir con los elementos señalados en el Artículo 79 de las Disposiciones Generales para la Actividad Editorial y de Distribución de la Universidad Nacional Autónoma de México.</w:t>
      </w:r>
    </w:p>
    <w:p w14:paraId="2651D550" w14:textId="77777777" w:rsidR="00A317D1" w:rsidRDefault="00A317D1">
      <w:pPr>
        <w:pStyle w:val="Textoindependiente"/>
        <w:kinsoku w:val="0"/>
        <w:overflowPunct w:val="0"/>
        <w:spacing w:line="244" w:lineRule="auto"/>
        <w:ind w:left="143" w:right="135"/>
        <w:jc w:val="both"/>
        <w:sectPr w:rsidR="00A317D1">
          <w:pgSz w:w="12250" w:h="15850"/>
          <w:pgMar w:top="1340" w:right="992" w:bottom="1200" w:left="992" w:header="1003" w:footer="1001" w:gutter="0"/>
          <w:cols w:space="720"/>
          <w:noEndnote/>
        </w:sectPr>
      </w:pPr>
    </w:p>
    <w:p w14:paraId="2C7118CF" w14:textId="77777777" w:rsidR="00A317D1" w:rsidRDefault="00A317D1">
      <w:pPr>
        <w:pStyle w:val="Textoindependiente"/>
        <w:kinsoku w:val="0"/>
        <w:overflowPunct w:val="0"/>
        <w:spacing w:before="83" w:line="249" w:lineRule="auto"/>
        <w:ind w:left="143" w:right="141"/>
        <w:jc w:val="both"/>
      </w:pPr>
      <w:r>
        <w:rPr>
          <w:b/>
          <w:bCs/>
        </w:rPr>
        <w:lastRenderedPageBreak/>
        <w:t xml:space="preserve">DÉCIMA SÉPTIMA. “LA UNAM” </w:t>
      </w:r>
      <w:r>
        <w:t xml:space="preserve">deberá poner los medios a su alcance para obtener la mayor explotación de </w:t>
      </w:r>
      <w:r>
        <w:rPr>
          <w:b/>
          <w:bCs/>
        </w:rPr>
        <w:t>“LA OBRA”</w:t>
      </w:r>
      <w:r>
        <w:t>.</w:t>
      </w:r>
    </w:p>
    <w:p w14:paraId="09D18044" w14:textId="77777777" w:rsidR="00A317D1" w:rsidRDefault="00A317D1">
      <w:pPr>
        <w:pStyle w:val="Textoindependiente"/>
        <w:kinsoku w:val="0"/>
        <w:overflowPunct w:val="0"/>
        <w:spacing w:before="242"/>
        <w:ind w:left="143"/>
        <w:jc w:val="both"/>
        <w:rPr>
          <w:spacing w:val="-5"/>
        </w:rPr>
      </w:pPr>
      <w:r>
        <w:rPr>
          <w:b/>
          <w:bCs/>
        </w:rPr>
        <w:t>DÉCIMA</w:t>
      </w:r>
      <w:r>
        <w:rPr>
          <w:b/>
          <w:bCs/>
          <w:spacing w:val="2"/>
        </w:rPr>
        <w:t xml:space="preserve"> </w:t>
      </w:r>
      <w:r>
        <w:rPr>
          <w:b/>
          <w:bCs/>
        </w:rPr>
        <w:t>OCTAVA.</w:t>
      </w:r>
      <w:r>
        <w:rPr>
          <w:b/>
          <w:bCs/>
          <w:spacing w:val="14"/>
        </w:rPr>
        <w:t xml:space="preserve"> </w:t>
      </w:r>
      <w:r>
        <w:rPr>
          <w:b/>
          <w:bCs/>
        </w:rPr>
        <w:t>“LAS</w:t>
      </w:r>
      <w:r>
        <w:rPr>
          <w:b/>
          <w:bCs/>
          <w:spacing w:val="11"/>
        </w:rPr>
        <w:t xml:space="preserve"> </w:t>
      </w:r>
      <w:r>
        <w:rPr>
          <w:b/>
          <w:bCs/>
        </w:rPr>
        <w:t>PARTES”</w:t>
      </w:r>
      <w:r>
        <w:rPr>
          <w:b/>
          <w:bCs/>
          <w:spacing w:val="14"/>
        </w:rPr>
        <w:t xml:space="preserve"> </w:t>
      </w:r>
      <w:r>
        <w:t>establecen</w:t>
      </w:r>
      <w:r>
        <w:rPr>
          <w:spacing w:val="11"/>
        </w:rPr>
        <w:t xml:space="preserve"> </w:t>
      </w:r>
      <w:r>
        <w:t>que</w:t>
      </w:r>
      <w:r>
        <w:rPr>
          <w:spacing w:val="11"/>
        </w:rPr>
        <w:t xml:space="preserve"> </w:t>
      </w:r>
      <w:r>
        <w:t>los</w:t>
      </w:r>
      <w:r>
        <w:rPr>
          <w:spacing w:val="12"/>
        </w:rPr>
        <w:t xml:space="preserve"> </w:t>
      </w:r>
      <w:r>
        <w:t>archivos</w:t>
      </w:r>
      <w:r>
        <w:rPr>
          <w:spacing w:val="11"/>
        </w:rPr>
        <w:t xml:space="preserve"> </w:t>
      </w:r>
      <w:r>
        <w:t>resultantes</w:t>
      </w:r>
      <w:r>
        <w:rPr>
          <w:spacing w:val="11"/>
        </w:rPr>
        <w:t xml:space="preserve"> </w:t>
      </w:r>
      <w:r>
        <w:t>de</w:t>
      </w:r>
      <w:r>
        <w:rPr>
          <w:spacing w:val="11"/>
        </w:rPr>
        <w:t xml:space="preserve"> </w:t>
      </w:r>
      <w:r>
        <w:t>la</w:t>
      </w:r>
      <w:r>
        <w:rPr>
          <w:spacing w:val="12"/>
        </w:rPr>
        <w:t xml:space="preserve"> </w:t>
      </w:r>
      <w:r>
        <w:t>edición</w:t>
      </w:r>
      <w:r>
        <w:rPr>
          <w:spacing w:val="11"/>
        </w:rPr>
        <w:t xml:space="preserve"> </w:t>
      </w:r>
      <w:r>
        <w:t>digital</w:t>
      </w:r>
      <w:r>
        <w:rPr>
          <w:spacing w:val="9"/>
        </w:rPr>
        <w:t xml:space="preserve"> </w:t>
      </w:r>
      <w:r>
        <w:rPr>
          <w:spacing w:val="-5"/>
        </w:rPr>
        <w:t>de</w:t>
      </w:r>
    </w:p>
    <w:p w14:paraId="4532539F" w14:textId="77777777" w:rsidR="00A317D1" w:rsidRDefault="00A317D1">
      <w:pPr>
        <w:pStyle w:val="Textoindependiente"/>
        <w:kinsoku w:val="0"/>
        <w:overflowPunct w:val="0"/>
        <w:spacing w:before="11"/>
        <w:ind w:left="143"/>
        <w:jc w:val="both"/>
        <w:rPr>
          <w:spacing w:val="-2"/>
        </w:rPr>
      </w:pPr>
      <w:r>
        <w:rPr>
          <w:b/>
          <w:bCs/>
        </w:rPr>
        <w:t>“LA</w:t>
      </w:r>
      <w:r>
        <w:rPr>
          <w:b/>
          <w:bCs/>
          <w:spacing w:val="-13"/>
        </w:rPr>
        <w:t xml:space="preserve"> </w:t>
      </w:r>
      <w:r>
        <w:rPr>
          <w:b/>
          <w:bCs/>
        </w:rPr>
        <w:t>OBRA”</w:t>
      </w:r>
      <w:r>
        <w:rPr>
          <w:b/>
          <w:bCs/>
          <w:spacing w:val="-3"/>
        </w:rPr>
        <w:t xml:space="preserve"> </w:t>
      </w:r>
      <w:r>
        <w:t>serán</w:t>
      </w:r>
      <w:r>
        <w:rPr>
          <w:spacing w:val="-5"/>
        </w:rPr>
        <w:t xml:space="preserve"> </w:t>
      </w:r>
      <w:r>
        <w:t>propiedad</w:t>
      </w:r>
      <w:r>
        <w:rPr>
          <w:spacing w:val="-5"/>
        </w:rPr>
        <w:t xml:space="preserve"> </w:t>
      </w:r>
      <w:r>
        <w:t>de</w:t>
      </w:r>
      <w:r>
        <w:rPr>
          <w:spacing w:val="-4"/>
        </w:rPr>
        <w:t xml:space="preserve"> </w:t>
      </w:r>
      <w:r>
        <w:t>“LA</w:t>
      </w:r>
      <w:r>
        <w:rPr>
          <w:spacing w:val="-5"/>
        </w:rPr>
        <w:t xml:space="preserve"> </w:t>
      </w:r>
      <w:r>
        <w:rPr>
          <w:spacing w:val="-2"/>
        </w:rPr>
        <w:t>UNAM”.</w:t>
      </w:r>
    </w:p>
    <w:p w14:paraId="36BEC6F7" w14:textId="77777777" w:rsidR="00A317D1" w:rsidRDefault="00A317D1">
      <w:pPr>
        <w:pStyle w:val="Textoindependiente"/>
        <w:kinsoku w:val="0"/>
        <w:overflowPunct w:val="0"/>
        <w:spacing w:before="12"/>
      </w:pPr>
    </w:p>
    <w:p w14:paraId="4FE3C127" w14:textId="77777777" w:rsidR="00A317D1" w:rsidRDefault="00A317D1">
      <w:pPr>
        <w:pStyle w:val="Textoindependiente"/>
        <w:kinsoku w:val="0"/>
        <w:overflowPunct w:val="0"/>
        <w:spacing w:line="249" w:lineRule="auto"/>
        <w:ind w:left="143" w:right="138"/>
        <w:jc w:val="both"/>
      </w:pPr>
      <w:r>
        <w:rPr>
          <w:b/>
          <w:bCs/>
        </w:rPr>
        <w:t xml:space="preserve">DÉCIMA NOVENA. </w:t>
      </w:r>
      <w:r>
        <w:t xml:space="preserve">El presente Contrato tendrá una duración de 5 años a partir de la fecha de su firma. Asimismo, </w:t>
      </w:r>
      <w:r>
        <w:rPr>
          <w:b/>
          <w:bCs/>
        </w:rPr>
        <w:t xml:space="preserve">“LAS PARTES” </w:t>
      </w:r>
      <w:r>
        <w:t xml:space="preserve">acuerdan que la vigencia se renovará automáticamente por un periodo similar, previa notificación por escrito a cada una de </w:t>
      </w:r>
      <w:r>
        <w:rPr>
          <w:b/>
          <w:bCs/>
        </w:rPr>
        <w:t>“LAS PARTES”</w:t>
      </w:r>
      <w:r>
        <w:t>.</w:t>
      </w:r>
    </w:p>
    <w:p w14:paraId="6F75E3AF" w14:textId="77777777" w:rsidR="00A317D1" w:rsidRDefault="00A317D1">
      <w:pPr>
        <w:pStyle w:val="Textoindependiente"/>
        <w:kinsoku w:val="0"/>
        <w:overflowPunct w:val="0"/>
        <w:spacing w:before="4"/>
      </w:pPr>
    </w:p>
    <w:p w14:paraId="18ACADB5" w14:textId="77777777" w:rsidR="00A317D1" w:rsidRDefault="00A317D1">
      <w:pPr>
        <w:pStyle w:val="Textoindependiente"/>
        <w:kinsoku w:val="0"/>
        <w:overflowPunct w:val="0"/>
        <w:spacing w:before="1" w:line="247" w:lineRule="auto"/>
        <w:ind w:left="143" w:right="137"/>
        <w:jc w:val="both"/>
      </w:pPr>
      <w:r>
        <w:t xml:space="preserve">En caso de darse por terminado el Contrato, </w:t>
      </w:r>
      <w:r>
        <w:rPr>
          <w:b/>
          <w:bCs/>
        </w:rPr>
        <w:t xml:space="preserve">“LA UNAM” </w:t>
      </w:r>
      <w:r>
        <w:t xml:space="preserve">contará con un período de hasta 90 (noventa) días para dar de baja </w:t>
      </w:r>
      <w:r>
        <w:rPr>
          <w:b/>
          <w:bCs/>
        </w:rPr>
        <w:t xml:space="preserve">“LA OBRA” </w:t>
      </w:r>
      <w:r>
        <w:t xml:space="preserve">de los distintos canales de distribución, propios y de terceros. Sin embargo, </w:t>
      </w:r>
      <w:r>
        <w:rPr>
          <w:b/>
          <w:bCs/>
        </w:rPr>
        <w:t xml:space="preserve">“LA UNAM” </w:t>
      </w:r>
      <w:r>
        <w:t xml:space="preserve">cuenta con la autorización expresa para conservar las copias necesarias de cada archivo en sus servidores y en los de terceros, para los efectos exclusivos de seguir prestando servicios a cualquier usuario que hubieran adquirido </w:t>
      </w:r>
      <w:r>
        <w:rPr>
          <w:b/>
          <w:bCs/>
        </w:rPr>
        <w:t>“LA OBRA”</w:t>
      </w:r>
      <w:r>
        <w:t>, total o parcialmente, de forma permanente o temporal, en paquete o de forma individual, durante la vigencia del presente Instrumento.</w:t>
      </w:r>
    </w:p>
    <w:p w14:paraId="3390B96B" w14:textId="77777777" w:rsidR="00A317D1" w:rsidRDefault="00A317D1">
      <w:pPr>
        <w:pStyle w:val="Textoindependiente"/>
        <w:kinsoku w:val="0"/>
        <w:overflowPunct w:val="0"/>
        <w:spacing w:before="250" w:line="242" w:lineRule="auto"/>
        <w:ind w:left="143" w:right="137"/>
        <w:jc w:val="both"/>
      </w:pPr>
      <w:r>
        <w:rPr>
          <w:b/>
          <w:bCs/>
        </w:rPr>
        <w:t xml:space="preserve">VIGÉSIMA. “LAS PARTES” </w:t>
      </w:r>
      <w:r>
        <w:t>podrán dar por terminado este Contrato con anticipación cuando</w:t>
      </w:r>
      <w:r>
        <w:rPr>
          <w:spacing w:val="80"/>
        </w:rPr>
        <w:t xml:space="preserve"> </w:t>
      </w:r>
      <w:r>
        <w:t>ocurran razones de interés general o bien, cuando por causas justificadas se extinga la necesidad de requerir los compromisos originalmente pactados.</w:t>
      </w:r>
    </w:p>
    <w:p w14:paraId="52260E58" w14:textId="77777777" w:rsidR="00A317D1" w:rsidRDefault="00A317D1">
      <w:pPr>
        <w:pStyle w:val="Textoindependiente"/>
        <w:kinsoku w:val="0"/>
        <w:overflowPunct w:val="0"/>
        <w:spacing w:before="7"/>
      </w:pPr>
    </w:p>
    <w:p w14:paraId="190122F5" w14:textId="77777777" w:rsidR="00A317D1" w:rsidRDefault="00A317D1">
      <w:pPr>
        <w:pStyle w:val="Textoindependiente"/>
        <w:kinsoku w:val="0"/>
        <w:overflowPunct w:val="0"/>
        <w:spacing w:before="1" w:line="242" w:lineRule="auto"/>
        <w:ind w:left="143" w:right="136"/>
        <w:jc w:val="both"/>
      </w:pPr>
      <w:r>
        <w:rPr>
          <w:b/>
          <w:bCs/>
        </w:rPr>
        <w:t>VIGÉSIMA</w:t>
      </w:r>
      <w:r>
        <w:rPr>
          <w:b/>
          <w:bCs/>
          <w:spacing w:val="-7"/>
        </w:rPr>
        <w:t xml:space="preserve"> </w:t>
      </w:r>
      <w:r>
        <w:rPr>
          <w:b/>
          <w:bCs/>
        </w:rPr>
        <w:t xml:space="preserve">PRIMERA. “LAS PARTES” </w:t>
      </w:r>
      <w:r>
        <w:t>podrán rescindir este Contrato en</w:t>
      </w:r>
      <w:r>
        <w:rPr>
          <w:spacing w:val="-2"/>
        </w:rPr>
        <w:t xml:space="preserve"> </w:t>
      </w:r>
      <w:r>
        <w:t>el</w:t>
      </w:r>
      <w:r>
        <w:rPr>
          <w:spacing w:val="-3"/>
        </w:rPr>
        <w:t xml:space="preserve"> </w:t>
      </w:r>
      <w:r>
        <w:t>caso</w:t>
      </w:r>
      <w:r>
        <w:rPr>
          <w:spacing w:val="-2"/>
        </w:rPr>
        <w:t xml:space="preserve"> </w:t>
      </w:r>
      <w:r>
        <w:t>de</w:t>
      </w:r>
      <w:r>
        <w:rPr>
          <w:spacing w:val="-2"/>
        </w:rPr>
        <w:t xml:space="preserve"> </w:t>
      </w:r>
      <w:r>
        <w:t>que</w:t>
      </w:r>
      <w:r>
        <w:rPr>
          <w:spacing w:val="-2"/>
        </w:rPr>
        <w:t xml:space="preserve"> </w:t>
      </w:r>
      <w:r>
        <w:t>una</w:t>
      </w:r>
      <w:r>
        <w:rPr>
          <w:spacing w:val="-2"/>
        </w:rPr>
        <w:t xml:space="preserve"> </w:t>
      </w:r>
      <w:r>
        <w:t>de</w:t>
      </w:r>
      <w:r>
        <w:rPr>
          <w:spacing w:val="-2"/>
        </w:rPr>
        <w:t xml:space="preserve"> </w:t>
      </w:r>
      <w:r>
        <w:t>ellas incumpla sus obligaciones y se abstenga de reparar dicho incumplimiento dentro de los quince días naturales</w:t>
      </w:r>
      <w:r>
        <w:rPr>
          <w:spacing w:val="40"/>
        </w:rPr>
        <w:t xml:space="preserve"> </w:t>
      </w:r>
      <w:r>
        <w:t>siguientes</w:t>
      </w:r>
      <w:r>
        <w:rPr>
          <w:spacing w:val="40"/>
        </w:rPr>
        <w:t xml:space="preserve"> </w:t>
      </w:r>
      <w:r>
        <w:t>al</w:t>
      </w:r>
      <w:r>
        <w:rPr>
          <w:spacing w:val="40"/>
        </w:rPr>
        <w:t xml:space="preserve"> </w:t>
      </w:r>
      <w:r>
        <w:t>aviso,</w:t>
      </w:r>
      <w:r>
        <w:rPr>
          <w:spacing w:val="40"/>
        </w:rPr>
        <w:t xml:space="preserve"> </w:t>
      </w:r>
      <w:r>
        <w:t>notificación o solicitud que la otra parte contratante le haga en el sentido de proceder a cumplir la obligación motivo del requerimiento.</w:t>
      </w:r>
    </w:p>
    <w:p w14:paraId="5BA6D470" w14:textId="77777777" w:rsidR="00A317D1" w:rsidRDefault="00A317D1">
      <w:pPr>
        <w:pStyle w:val="Textoindependiente"/>
        <w:kinsoku w:val="0"/>
        <w:overflowPunct w:val="0"/>
        <w:spacing w:before="6"/>
      </w:pPr>
    </w:p>
    <w:p w14:paraId="2A30B8D0" w14:textId="77777777" w:rsidR="00A317D1" w:rsidRDefault="00A317D1">
      <w:pPr>
        <w:pStyle w:val="Textoindependiente"/>
        <w:kinsoku w:val="0"/>
        <w:overflowPunct w:val="0"/>
        <w:spacing w:before="1" w:line="244" w:lineRule="auto"/>
        <w:ind w:left="143" w:right="137"/>
        <w:jc w:val="both"/>
      </w:pPr>
      <w:r>
        <w:rPr>
          <w:b/>
          <w:bCs/>
        </w:rPr>
        <w:t>VIGÉSIMA</w:t>
      </w:r>
      <w:r>
        <w:rPr>
          <w:b/>
          <w:bCs/>
          <w:spacing w:val="-8"/>
        </w:rPr>
        <w:t xml:space="preserve"> </w:t>
      </w:r>
      <w:r>
        <w:rPr>
          <w:b/>
          <w:bCs/>
        </w:rPr>
        <w:t xml:space="preserve">SEGUNDA. </w:t>
      </w:r>
      <w:r>
        <w:t>En caso</w:t>
      </w:r>
      <w:r>
        <w:rPr>
          <w:spacing w:val="-1"/>
        </w:rPr>
        <w:t xml:space="preserve"> </w:t>
      </w:r>
      <w:r>
        <w:t>de</w:t>
      </w:r>
      <w:r>
        <w:rPr>
          <w:spacing w:val="-1"/>
        </w:rPr>
        <w:t xml:space="preserve"> </w:t>
      </w:r>
      <w:r>
        <w:t>rescisión</w:t>
      </w:r>
      <w:r>
        <w:rPr>
          <w:spacing w:val="-1"/>
        </w:rPr>
        <w:t xml:space="preserve"> </w:t>
      </w:r>
      <w:r>
        <w:t>o terminación</w:t>
      </w:r>
      <w:r>
        <w:rPr>
          <w:spacing w:val="-1"/>
        </w:rPr>
        <w:t xml:space="preserve"> </w:t>
      </w:r>
      <w:r>
        <w:t xml:space="preserve">anticipada, cualquiera de </w:t>
      </w:r>
      <w:r>
        <w:rPr>
          <w:b/>
          <w:bCs/>
        </w:rPr>
        <w:t>“LAS</w:t>
      </w:r>
      <w:r>
        <w:rPr>
          <w:b/>
          <w:bCs/>
          <w:spacing w:val="-3"/>
        </w:rPr>
        <w:t xml:space="preserve"> </w:t>
      </w:r>
      <w:r>
        <w:rPr>
          <w:b/>
          <w:bCs/>
        </w:rPr>
        <w:t xml:space="preserve">PARTES” </w:t>
      </w:r>
      <w:r>
        <w:t xml:space="preserve">comunicará por escrito esta decisión con quince días naturales de anticipación a la fecha en que se determine concluir el Contrato. En este supuesto, </w:t>
      </w:r>
      <w:r>
        <w:rPr>
          <w:b/>
          <w:bCs/>
        </w:rPr>
        <w:t xml:space="preserve">“LAS PARTES” </w:t>
      </w:r>
      <w:r>
        <w:t>tomarán las previsiones</w:t>
      </w:r>
      <w:r>
        <w:rPr>
          <w:spacing w:val="40"/>
        </w:rPr>
        <w:t xml:space="preserve"> </w:t>
      </w:r>
      <w:r>
        <w:t>necesarias para evitar daños y perjuicios tanto a ellas como a terceros.</w:t>
      </w:r>
    </w:p>
    <w:p w14:paraId="2A2EBB29" w14:textId="77777777" w:rsidR="00A317D1" w:rsidRDefault="00A317D1">
      <w:pPr>
        <w:pStyle w:val="Textoindependiente"/>
        <w:kinsoku w:val="0"/>
        <w:overflowPunct w:val="0"/>
        <w:spacing w:before="5"/>
      </w:pPr>
    </w:p>
    <w:p w14:paraId="5DCEE531" w14:textId="77777777" w:rsidR="00A317D1" w:rsidRDefault="00A317D1">
      <w:pPr>
        <w:pStyle w:val="Textoindependiente"/>
        <w:kinsoku w:val="0"/>
        <w:overflowPunct w:val="0"/>
        <w:spacing w:before="1" w:line="244" w:lineRule="auto"/>
        <w:ind w:left="143" w:right="137"/>
        <w:jc w:val="both"/>
      </w:pPr>
      <w:r>
        <w:rPr>
          <w:b/>
          <w:bCs/>
        </w:rPr>
        <w:t xml:space="preserve">VIGÉSIMA TERCERA. </w:t>
      </w:r>
      <w:r>
        <w:t xml:space="preserve">La rescisión o terminación de este Contrato no afectará de forma alguna la validez y exigibilidad de las obligaciones contraídas con anterioridad o aquellas ya formalizadas que por su naturaleza, disposición de la ley o bien por la voluntad de </w:t>
      </w:r>
      <w:r>
        <w:rPr>
          <w:b/>
          <w:bCs/>
        </w:rPr>
        <w:t>“LAS PARTES”</w:t>
      </w:r>
      <w:r>
        <w:t>, deban diferirse a fecha posterior a la terminación del Contrato para el cumplimiento de estas obligaciones.</w:t>
      </w:r>
    </w:p>
    <w:p w14:paraId="653B65B6" w14:textId="77777777" w:rsidR="00A317D1" w:rsidRDefault="00A317D1">
      <w:pPr>
        <w:pStyle w:val="Textoindependiente"/>
        <w:kinsoku w:val="0"/>
        <w:overflowPunct w:val="0"/>
        <w:spacing w:before="6"/>
      </w:pPr>
    </w:p>
    <w:p w14:paraId="32B9D9F3" w14:textId="77777777" w:rsidR="00A317D1" w:rsidRDefault="00A317D1">
      <w:pPr>
        <w:pStyle w:val="Textoindependiente"/>
        <w:kinsoku w:val="0"/>
        <w:overflowPunct w:val="0"/>
        <w:spacing w:line="244" w:lineRule="auto"/>
        <w:ind w:left="143" w:right="140"/>
        <w:jc w:val="both"/>
      </w:pPr>
      <w:r>
        <w:rPr>
          <w:b/>
          <w:bCs/>
        </w:rPr>
        <w:t xml:space="preserve">VIGÉSIMA CUARTA. </w:t>
      </w:r>
      <w:r>
        <w:t xml:space="preserve">Ninguna de </w:t>
      </w:r>
      <w:r>
        <w:rPr>
          <w:b/>
          <w:bCs/>
        </w:rPr>
        <w:t xml:space="preserve">“LAS PARTES” </w:t>
      </w:r>
      <w:r>
        <w:t>podrá ceder o transferir, total o parcialmente, los derechos ni las obligaciones derivadas del presente Contrato.</w:t>
      </w:r>
    </w:p>
    <w:p w14:paraId="1EEB0929" w14:textId="77777777" w:rsidR="00A317D1" w:rsidRDefault="00A317D1">
      <w:pPr>
        <w:pStyle w:val="Textoindependiente"/>
        <w:kinsoku w:val="0"/>
        <w:overflowPunct w:val="0"/>
        <w:spacing w:before="13"/>
      </w:pPr>
    </w:p>
    <w:p w14:paraId="39CB211E" w14:textId="77777777" w:rsidR="00A317D1" w:rsidRDefault="00A317D1">
      <w:pPr>
        <w:pStyle w:val="Textoindependiente"/>
        <w:kinsoku w:val="0"/>
        <w:overflowPunct w:val="0"/>
        <w:spacing w:before="1" w:line="247" w:lineRule="auto"/>
        <w:ind w:left="143" w:right="139"/>
        <w:jc w:val="both"/>
      </w:pPr>
      <w:r>
        <w:rPr>
          <w:b/>
          <w:bCs/>
        </w:rPr>
        <w:t xml:space="preserve">VIGÉSIMA QUINTA. </w:t>
      </w:r>
      <w:r>
        <w:t xml:space="preserve">El presente instrumento podrá ser modificado o adicionado por voluntad de </w:t>
      </w:r>
      <w:r>
        <w:rPr>
          <w:b/>
          <w:bCs/>
        </w:rPr>
        <w:t xml:space="preserve">“LAS PARTES” </w:t>
      </w:r>
      <w:r>
        <w:t xml:space="preserve">durante su vigencia y suscrito por quien se encuentre facultado para intervenir en la celebración del instrumento respectivo, </w:t>
      </w:r>
      <w:r>
        <w:rPr>
          <w:b/>
          <w:bCs/>
        </w:rPr>
        <w:t xml:space="preserve">“LAS PARTES” </w:t>
      </w:r>
      <w:r>
        <w:t>deberán negociar cualquier modificación o adición con al menos 30 (treinta) días naturales de anticipación.</w:t>
      </w:r>
    </w:p>
    <w:p w14:paraId="40C250B8" w14:textId="77777777" w:rsidR="00A317D1" w:rsidRDefault="00A317D1">
      <w:pPr>
        <w:pStyle w:val="Textoindependiente"/>
        <w:kinsoku w:val="0"/>
        <w:overflowPunct w:val="0"/>
        <w:spacing w:before="15"/>
      </w:pPr>
    </w:p>
    <w:p w14:paraId="799F6DFE" w14:textId="77777777" w:rsidR="00A317D1" w:rsidRDefault="00A317D1">
      <w:pPr>
        <w:pStyle w:val="Textoindependiente"/>
        <w:kinsoku w:val="0"/>
        <w:overflowPunct w:val="0"/>
        <w:spacing w:line="242" w:lineRule="auto"/>
        <w:ind w:left="143" w:right="137"/>
        <w:jc w:val="both"/>
      </w:pPr>
      <w:r>
        <w:rPr>
          <w:b/>
          <w:bCs/>
        </w:rPr>
        <w:t xml:space="preserve">VIGÉSIMA SEXTA. “LAS PARTES” </w:t>
      </w:r>
      <w:r>
        <w:t>acuerdan que no será imputable a ninguna de ellas cualquier responsabilidad derivada de caso fortuito, fuerza mayor o paro de labores académico-administrativas, manifestando, asimismo, que las obligaciones y derechos establecidos en este Contrato podrán reanudarse en el momento en que desaparezcan las causas que dieron motivo a la suspensión, siempre y cuando se trate de lo supuesto previsto en esta cláusula.</w:t>
      </w:r>
    </w:p>
    <w:p w14:paraId="744BB097" w14:textId="77777777" w:rsidR="00A317D1" w:rsidRDefault="00A317D1">
      <w:pPr>
        <w:pStyle w:val="Textoindependiente"/>
        <w:kinsoku w:val="0"/>
        <w:overflowPunct w:val="0"/>
        <w:spacing w:line="242" w:lineRule="auto"/>
        <w:ind w:left="143" w:right="137"/>
        <w:jc w:val="both"/>
        <w:sectPr w:rsidR="00A317D1">
          <w:pgSz w:w="12250" w:h="15850"/>
          <w:pgMar w:top="1340" w:right="992" w:bottom="1200" w:left="992" w:header="1003" w:footer="1001" w:gutter="0"/>
          <w:cols w:space="720"/>
          <w:noEndnote/>
        </w:sectPr>
      </w:pPr>
    </w:p>
    <w:p w14:paraId="16C292DC" w14:textId="77777777" w:rsidR="00A317D1" w:rsidRDefault="00A317D1">
      <w:pPr>
        <w:pStyle w:val="Textoindependiente"/>
        <w:kinsoku w:val="0"/>
        <w:overflowPunct w:val="0"/>
        <w:spacing w:before="84"/>
      </w:pPr>
    </w:p>
    <w:p w14:paraId="4188BB18" w14:textId="77777777" w:rsidR="00A317D1" w:rsidRDefault="00A317D1">
      <w:pPr>
        <w:pStyle w:val="Textoindependiente"/>
        <w:kinsoku w:val="0"/>
        <w:overflowPunct w:val="0"/>
        <w:spacing w:before="1" w:line="242" w:lineRule="auto"/>
        <w:ind w:left="143" w:right="137"/>
        <w:jc w:val="both"/>
        <w:rPr>
          <w:spacing w:val="-4"/>
        </w:rPr>
      </w:pPr>
      <w:r>
        <w:rPr>
          <w:b/>
          <w:bCs/>
        </w:rPr>
        <w:t>VIGÉSIMA SÉPTIMA</w:t>
      </w:r>
      <w:r>
        <w:t xml:space="preserve">. Todas las notificaciones y demás comunicaciones derivadas o relacionadas con el presente instrumento deberán constar por escrito y ser entregadas o enviadas a los domicilios que se señalan en el apartado de declaraciones, en el caso “LA UNAM”, se deberá notificar particularmente al señalado para efectos del cumplimiento del presente instrumento en la Declaración </w:t>
      </w:r>
      <w:r>
        <w:rPr>
          <w:spacing w:val="-4"/>
        </w:rPr>
        <w:t>I.8.</w:t>
      </w:r>
    </w:p>
    <w:p w14:paraId="357E51E6" w14:textId="77777777" w:rsidR="00A317D1" w:rsidRDefault="00A317D1">
      <w:pPr>
        <w:pStyle w:val="Textoindependiente"/>
        <w:kinsoku w:val="0"/>
        <w:overflowPunct w:val="0"/>
        <w:spacing w:before="5"/>
      </w:pPr>
    </w:p>
    <w:p w14:paraId="4A18B7A6" w14:textId="77777777" w:rsidR="00A317D1" w:rsidRDefault="00A317D1">
      <w:pPr>
        <w:pStyle w:val="Textoindependiente"/>
        <w:kinsoku w:val="0"/>
        <w:overflowPunct w:val="0"/>
        <w:spacing w:line="242" w:lineRule="auto"/>
        <w:ind w:left="143" w:right="136"/>
        <w:jc w:val="both"/>
      </w:pPr>
      <w:r>
        <w:rPr>
          <w:b/>
          <w:bCs/>
        </w:rPr>
        <w:t xml:space="preserve">VIGÉSIMA OCTAVA. </w:t>
      </w:r>
      <w:r>
        <w:t xml:space="preserve">El presente instrumento constituye el acuerdo total entre </w:t>
      </w:r>
      <w:r>
        <w:rPr>
          <w:b/>
          <w:bCs/>
        </w:rPr>
        <w:t>“LAS PARTES”</w:t>
      </w:r>
      <w:r>
        <w:t>, en relación con el objeto del mismo y deja sin efecto cualquier otra negociación o comunicación entre éstas relacionado con el objeto del instrumento, ya sea oral o escrita con anterioridad a la fecha en que se firme el mismo.</w:t>
      </w:r>
    </w:p>
    <w:p w14:paraId="314A4601" w14:textId="77777777" w:rsidR="00A317D1" w:rsidRDefault="00A317D1">
      <w:pPr>
        <w:pStyle w:val="Textoindependiente"/>
        <w:kinsoku w:val="0"/>
        <w:overflowPunct w:val="0"/>
        <w:spacing w:before="7"/>
      </w:pPr>
    </w:p>
    <w:p w14:paraId="096C6105" w14:textId="77777777" w:rsidR="00A317D1" w:rsidRDefault="00A317D1">
      <w:pPr>
        <w:pStyle w:val="Textoindependiente"/>
        <w:kinsoku w:val="0"/>
        <w:overflowPunct w:val="0"/>
        <w:spacing w:line="242" w:lineRule="auto"/>
        <w:ind w:left="143" w:right="141"/>
        <w:jc w:val="both"/>
      </w:pPr>
      <w:r>
        <w:rPr>
          <w:b/>
          <w:bCs/>
        </w:rPr>
        <w:t xml:space="preserve">VIGÉSIMA NOVENA. </w:t>
      </w:r>
      <w:r>
        <w:t>La información contenida en el presente instrumento, así como las actividades a realizarse para el cumplimiento de su objeto se sujetarán a los principios y disposiciones aplicables en materia de transparencia, acceso a la información pública y protección de datos personales.</w:t>
      </w:r>
    </w:p>
    <w:p w14:paraId="1DD2A954" w14:textId="77777777" w:rsidR="00A317D1" w:rsidRDefault="00A317D1">
      <w:pPr>
        <w:pStyle w:val="Textoindependiente"/>
        <w:kinsoku w:val="0"/>
        <w:overflowPunct w:val="0"/>
        <w:spacing w:before="8"/>
      </w:pPr>
    </w:p>
    <w:p w14:paraId="35B6AAF2" w14:textId="77777777" w:rsidR="00A317D1" w:rsidRDefault="00A317D1">
      <w:pPr>
        <w:pStyle w:val="Textoindependiente"/>
        <w:kinsoku w:val="0"/>
        <w:overflowPunct w:val="0"/>
        <w:spacing w:line="244" w:lineRule="auto"/>
        <w:ind w:left="143" w:right="141"/>
        <w:jc w:val="both"/>
      </w:pPr>
      <w:r>
        <w:rPr>
          <w:b/>
          <w:bCs/>
        </w:rPr>
        <w:t xml:space="preserve">TRIGÉSIMA. “LAS PARTES” </w:t>
      </w:r>
      <w:r>
        <w:t xml:space="preserve">convienen en que el presente instrumento es producto de la buena fe, por lo que toda controversia e interpretación que se derive del mismo, será resuelta de común acuerdo por </w:t>
      </w:r>
      <w:r>
        <w:rPr>
          <w:b/>
          <w:bCs/>
        </w:rPr>
        <w:t>“LAS PARTES”</w:t>
      </w:r>
      <w:r>
        <w:t>.</w:t>
      </w:r>
    </w:p>
    <w:p w14:paraId="3BC8DEEE" w14:textId="77777777" w:rsidR="00A317D1" w:rsidRDefault="00A317D1">
      <w:pPr>
        <w:pStyle w:val="Textoindependiente"/>
        <w:kinsoku w:val="0"/>
        <w:overflowPunct w:val="0"/>
        <w:spacing w:before="10"/>
      </w:pPr>
    </w:p>
    <w:p w14:paraId="241D2236" w14:textId="77777777" w:rsidR="00A317D1" w:rsidRDefault="00A317D1">
      <w:pPr>
        <w:pStyle w:val="Textoindependiente"/>
        <w:kinsoku w:val="0"/>
        <w:overflowPunct w:val="0"/>
        <w:spacing w:line="242" w:lineRule="auto"/>
        <w:ind w:left="143" w:right="139"/>
        <w:jc w:val="both"/>
        <w:rPr>
          <w:spacing w:val="-2"/>
        </w:rPr>
      </w:pPr>
      <w:r>
        <w:t xml:space="preserve">Para lo no previsto en el mismo, </w:t>
      </w:r>
      <w:r>
        <w:rPr>
          <w:b/>
          <w:bCs/>
        </w:rPr>
        <w:t xml:space="preserve">“LAS PARTES” </w:t>
      </w:r>
      <w:r>
        <w:t>se someten a la jurisdicción de los Tribunales Federales en la Ciudad de México, así como a las disposiciones contenidas en la Ley Federal del Derecho de Autor, en el Código Civil Federal vigente y demás aplicables al caso, por lo que</w:t>
      </w:r>
      <w:r>
        <w:rPr>
          <w:spacing w:val="80"/>
        </w:rPr>
        <w:t xml:space="preserve"> </w:t>
      </w:r>
      <w:r>
        <w:t xml:space="preserve">renuncian expresamente al fuero que por razón de su domicilio presente o futuro pudiera </w:t>
      </w:r>
      <w:r>
        <w:rPr>
          <w:spacing w:val="-2"/>
        </w:rPr>
        <w:t>corresponderles.</w:t>
      </w:r>
    </w:p>
    <w:p w14:paraId="0CB62B9D" w14:textId="77777777" w:rsidR="00A317D1" w:rsidRDefault="00A317D1">
      <w:pPr>
        <w:pStyle w:val="Textoindependiente"/>
        <w:kinsoku w:val="0"/>
        <w:overflowPunct w:val="0"/>
        <w:spacing w:before="5"/>
      </w:pPr>
    </w:p>
    <w:p w14:paraId="43B3F024" w14:textId="77777777" w:rsidR="00A317D1" w:rsidRDefault="00A317D1">
      <w:pPr>
        <w:pStyle w:val="Textoindependiente"/>
        <w:tabs>
          <w:tab w:val="left" w:pos="5921"/>
        </w:tabs>
        <w:kinsoku w:val="0"/>
        <w:overflowPunct w:val="0"/>
        <w:spacing w:before="1" w:line="242" w:lineRule="auto"/>
        <w:ind w:left="143" w:right="138"/>
        <w:jc w:val="both"/>
        <w:rPr>
          <w:spacing w:val="-10"/>
        </w:rPr>
      </w:pPr>
      <w:r>
        <w:t xml:space="preserve">Leído que fue el presente Contrato y enteradas </w:t>
      </w:r>
      <w:r>
        <w:rPr>
          <w:b/>
          <w:bCs/>
        </w:rPr>
        <w:t xml:space="preserve">“LAS PARTES” </w:t>
      </w:r>
      <w:r>
        <w:t xml:space="preserve">de su contenido y alcances, firman septuplicado ejemplares, al calce de la última hoja y al margen de las anteriores, en la Ciudad de México, a los </w:t>
      </w:r>
      <w:r>
        <w:rPr>
          <w:spacing w:val="80"/>
          <w:u w:val="single"/>
        </w:rPr>
        <w:t xml:space="preserve">  </w:t>
      </w:r>
      <w:r>
        <w:t xml:space="preserve">días del mes de </w:t>
      </w:r>
      <w:r>
        <w:rPr>
          <w:spacing w:val="80"/>
          <w:w w:val="150"/>
          <w:u w:val="single"/>
        </w:rPr>
        <w:t xml:space="preserve">   </w:t>
      </w:r>
      <w:r>
        <w:t xml:space="preserve">de </w:t>
      </w:r>
      <w:r>
        <w:rPr>
          <w:u w:val="single"/>
        </w:rPr>
        <w:tab/>
      </w:r>
      <w:r>
        <w:rPr>
          <w:spacing w:val="-10"/>
        </w:rPr>
        <w:t>.</w:t>
      </w:r>
    </w:p>
    <w:p w14:paraId="69106134" w14:textId="77777777" w:rsidR="00A317D1" w:rsidRDefault="00A317D1">
      <w:pPr>
        <w:pStyle w:val="Textoindependiente"/>
        <w:kinsoku w:val="0"/>
        <w:overflowPunct w:val="0"/>
        <w:rPr>
          <w:sz w:val="20"/>
          <w:szCs w:val="20"/>
        </w:rPr>
      </w:pPr>
    </w:p>
    <w:p w14:paraId="346DF6B6" w14:textId="77777777" w:rsidR="00A317D1" w:rsidRDefault="00A317D1">
      <w:pPr>
        <w:pStyle w:val="Textoindependiente"/>
        <w:kinsoku w:val="0"/>
        <w:overflowPunct w:val="0"/>
        <w:spacing w:before="61"/>
        <w:rPr>
          <w:sz w:val="20"/>
          <w:szCs w:val="20"/>
        </w:rPr>
      </w:pPr>
    </w:p>
    <w:tbl>
      <w:tblPr>
        <w:tblW w:w="0" w:type="auto"/>
        <w:tblInd w:w="902" w:type="dxa"/>
        <w:tblLayout w:type="fixed"/>
        <w:tblCellMar>
          <w:left w:w="0" w:type="dxa"/>
          <w:right w:w="0" w:type="dxa"/>
        </w:tblCellMar>
        <w:tblLook w:val="0000" w:firstRow="0" w:lastRow="0" w:firstColumn="0" w:lastColumn="0" w:noHBand="0" w:noVBand="0"/>
      </w:tblPr>
      <w:tblGrid>
        <w:gridCol w:w="4234"/>
        <w:gridCol w:w="4210"/>
      </w:tblGrid>
      <w:tr w:rsidR="00A317D1" w14:paraId="544E617E" w14:textId="77777777">
        <w:tblPrEx>
          <w:tblCellMar>
            <w:top w:w="0" w:type="dxa"/>
            <w:left w:w="0" w:type="dxa"/>
            <w:bottom w:w="0" w:type="dxa"/>
            <w:right w:w="0" w:type="dxa"/>
          </w:tblCellMar>
        </w:tblPrEx>
        <w:trPr>
          <w:trHeight w:val="2095"/>
        </w:trPr>
        <w:tc>
          <w:tcPr>
            <w:tcW w:w="4234" w:type="dxa"/>
            <w:tcBorders>
              <w:top w:val="none" w:sz="6" w:space="0" w:color="auto"/>
              <w:left w:val="none" w:sz="6" w:space="0" w:color="auto"/>
              <w:bottom w:val="none" w:sz="6" w:space="0" w:color="auto"/>
              <w:right w:val="none" w:sz="6" w:space="0" w:color="auto"/>
            </w:tcBorders>
          </w:tcPr>
          <w:p w14:paraId="799E7064" w14:textId="77777777" w:rsidR="00A317D1" w:rsidRDefault="00A317D1">
            <w:pPr>
              <w:pStyle w:val="TableParagraph"/>
              <w:kinsoku w:val="0"/>
              <w:overflowPunct w:val="0"/>
              <w:spacing w:line="247" w:lineRule="exact"/>
              <w:ind w:left="1" w:right="313"/>
              <w:jc w:val="center"/>
              <w:rPr>
                <w:b/>
                <w:bCs/>
                <w:spacing w:val="-2"/>
                <w:sz w:val="22"/>
                <w:szCs w:val="22"/>
              </w:rPr>
            </w:pPr>
            <w:r>
              <w:rPr>
                <w:b/>
                <w:bCs/>
                <w:sz w:val="22"/>
                <w:szCs w:val="22"/>
              </w:rPr>
              <w:t>POR</w:t>
            </w:r>
            <w:r>
              <w:rPr>
                <w:b/>
                <w:bCs/>
                <w:spacing w:val="-2"/>
                <w:sz w:val="22"/>
                <w:szCs w:val="22"/>
              </w:rPr>
              <w:t xml:space="preserve"> </w:t>
            </w:r>
            <w:r>
              <w:rPr>
                <w:b/>
                <w:bCs/>
                <w:sz w:val="22"/>
                <w:szCs w:val="22"/>
              </w:rPr>
              <w:t>“LA</w:t>
            </w:r>
            <w:r>
              <w:rPr>
                <w:b/>
                <w:bCs/>
                <w:spacing w:val="-9"/>
                <w:sz w:val="22"/>
                <w:szCs w:val="22"/>
              </w:rPr>
              <w:t xml:space="preserve"> </w:t>
            </w:r>
            <w:r>
              <w:rPr>
                <w:b/>
                <w:bCs/>
                <w:spacing w:val="-2"/>
                <w:sz w:val="22"/>
                <w:szCs w:val="22"/>
              </w:rPr>
              <w:t>UNAM”</w:t>
            </w:r>
          </w:p>
          <w:p w14:paraId="4E4AA915" w14:textId="77777777" w:rsidR="00A317D1" w:rsidRDefault="00A317D1">
            <w:pPr>
              <w:pStyle w:val="TableParagraph"/>
              <w:kinsoku w:val="0"/>
              <w:overflowPunct w:val="0"/>
              <w:rPr>
                <w:sz w:val="22"/>
                <w:szCs w:val="22"/>
              </w:rPr>
            </w:pPr>
          </w:p>
          <w:p w14:paraId="2145751B" w14:textId="77777777" w:rsidR="00A317D1" w:rsidRDefault="00A317D1">
            <w:pPr>
              <w:pStyle w:val="TableParagraph"/>
              <w:kinsoku w:val="0"/>
              <w:overflowPunct w:val="0"/>
              <w:rPr>
                <w:sz w:val="22"/>
                <w:szCs w:val="22"/>
              </w:rPr>
            </w:pPr>
          </w:p>
          <w:p w14:paraId="00AA448F" w14:textId="77777777" w:rsidR="00A317D1" w:rsidRDefault="00A317D1">
            <w:pPr>
              <w:pStyle w:val="TableParagraph"/>
              <w:kinsoku w:val="0"/>
              <w:overflowPunct w:val="0"/>
              <w:rPr>
                <w:sz w:val="22"/>
                <w:szCs w:val="22"/>
              </w:rPr>
            </w:pPr>
          </w:p>
          <w:p w14:paraId="1F14DAD2" w14:textId="77777777" w:rsidR="00A317D1" w:rsidRDefault="00A317D1">
            <w:pPr>
              <w:pStyle w:val="TableParagraph"/>
              <w:kinsoku w:val="0"/>
              <w:overflowPunct w:val="0"/>
              <w:rPr>
                <w:sz w:val="22"/>
                <w:szCs w:val="22"/>
              </w:rPr>
            </w:pPr>
          </w:p>
          <w:p w14:paraId="7E1B7EF5" w14:textId="77777777" w:rsidR="00A317D1" w:rsidRDefault="00A317D1">
            <w:pPr>
              <w:pStyle w:val="TableParagraph"/>
              <w:kinsoku w:val="0"/>
              <w:overflowPunct w:val="0"/>
              <w:spacing w:before="43"/>
              <w:rPr>
                <w:sz w:val="22"/>
                <w:szCs w:val="22"/>
              </w:rPr>
            </w:pPr>
          </w:p>
          <w:p w14:paraId="7FE26C15" w14:textId="77777777" w:rsidR="00A317D1" w:rsidRDefault="00A317D1">
            <w:pPr>
              <w:pStyle w:val="TableParagraph"/>
              <w:kinsoku w:val="0"/>
              <w:overflowPunct w:val="0"/>
              <w:spacing w:before="1" w:line="260" w:lineRule="atLeast"/>
              <w:ind w:right="313"/>
              <w:jc w:val="center"/>
              <w:rPr>
                <w:b/>
                <w:bCs/>
                <w:spacing w:val="-2"/>
                <w:sz w:val="22"/>
                <w:szCs w:val="22"/>
              </w:rPr>
            </w:pPr>
            <w:r>
              <w:rPr>
                <w:b/>
                <w:bCs/>
                <w:sz w:val="22"/>
                <w:szCs w:val="22"/>
              </w:rPr>
              <w:t>LIC.</w:t>
            </w:r>
            <w:r>
              <w:rPr>
                <w:b/>
                <w:bCs/>
                <w:spacing w:val="-16"/>
                <w:sz w:val="22"/>
                <w:szCs w:val="22"/>
              </w:rPr>
              <w:t xml:space="preserve"> </w:t>
            </w:r>
            <w:r>
              <w:rPr>
                <w:b/>
                <w:bCs/>
                <w:sz w:val="22"/>
                <w:szCs w:val="22"/>
              </w:rPr>
              <w:t>FRANCISCO</w:t>
            </w:r>
            <w:r>
              <w:rPr>
                <w:b/>
                <w:bCs/>
                <w:spacing w:val="-15"/>
                <w:sz w:val="22"/>
                <w:szCs w:val="22"/>
              </w:rPr>
              <w:t xml:space="preserve"> </w:t>
            </w:r>
            <w:r>
              <w:rPr>
                <w:b/>
                <w:bCs/>
                <w:sz w:val="22"/>
                <w:szCs w:val="22"/>
              </w:rPr>
              <w:t>JAVIER</w:t>
            </w:r>
            <w:r>
              <w:rPr>
                <w:b/>
                <w:bCs/>
                <w:spacing w:val="-15"/>
                <w:sz w:val="22"/>
                <w:szCs w:val="22"/>
              </w:rPr>
              <w:t xml:space="preserve"> </w:t>
            </w:r>
            <w:r>
              <w:rPr>
                <w:b/>
                <w:bCs/>
                <w:sz w:val="22"/>
                <w:szCs w:val="22"/>
              </w:rPr>
              <w:t xml:space="preserve">MARTÍNEZ </w:t>
            </w:r>
            <w:r>
              <w:rPr>
                <w:b/>
                <w:bCs/>
                <w:spacing w:val="-2"/>
                <w:sz w:val="22"/>
                <w:szCs w:val="22"/>
              </w:rPr>
              <w:t>RAMÍREZ</w:t>
            </w:r>
          </w:p>
        </w:tc>
        <w:tc>
          <w:tcPr>
            <w:tcW w:w="4210" w:type="dxa"/>
            <w:tcBorders>
              <w:top w:val="none" w:sz="6" w:space="0" w:color="auto"/>
              <w:left w:val="none" w:sz="6" w:space="0" w:color="auto"/>
              <w:bottom w:val="none" w:sz="6" w:space="0" w:color="auto"/>
              <w:right w:val="none" w:sz="6" w:space="0" w:color="auto"/>
            </w:tcBorders>
          </w:tcPr>
          <w:p w14:paraId="2C595997" w14:textId="77777777" w:rsidR="00A317D1" w:rsidRDefault="00A317D1">
            <w:pPr>
              <w:pStyle w:val="TableParagraph"/>
              <w:kinsoku w:val="0"/>
              <w:overflowPunct w:val="0"/>
              <w:spacing w:line="247" w:lineRule="exact"/>
              <w:ind w:left="313"/>
              <w:jc w:val="center"/>
              <w:rPr>
                <w:b/>
                <w:bCs/>
                <w:spacing w:val="-2"/>
                <w:sz w:val="22"/>
                <w:szCs w:val="22"/>
              </w:rPr>
            </w:pPr>
            <w:r>
              <w:rPr>
                <w:b/>
                <w:bCs/>
                <w:sz w:val="22"/>
                <w:szCs w:val="22"/>
              </w:rPr>
              <w:t>"EL</w:t>
            </w:r>
            <w:r>
              <w:rPr>
                <w:b/>
                <w:bCs/>
                <w:spacing w:val="-1"/>
                <w:sz w:val="22"/>
                <w:szCs w:val="22"/>
              </w:rPr>
              <w:t xml:space="preserve"> </w:t>
            </w:r>
            <w:r>
              <w:rPr>
                <w:b/>
                <w:bCs/>
                <w:spacing w:val="-2"/>
                <w:sz w:val="22"/>
                <w:szCs w:val="22"/>
              </w:rPr>
              <w:t>AUTOR”</w:t>
            </w:r>
          </w:p>
          <w:p w14:paraId="7ACEC859" w14:textId="77777777" w:rsidR="00A317D1" w:rsidRDefault="00A317D1">
            <w:pPr>
              <w:pStyle w:val="TableParagraph"/>
              <w:kinsoku w:val="0"/>
              <w:overflowPunct w:val="0"/>
              <w:rPr>
                <w:sz w:val="22"/>
                <w:szCs w:val="22"/>
              </w:rPr>
            </w:pPr>
          </w:p>
          <w:p w14:paraId="69E8FE02" w14:textId="77777777" w:rsidR="00A317D1" w:rsidRDefault="00A317D1">
            <w:pPr>
              <w:pStyle w:val="TableParagraph"/>
              <w:kinsoku w:val="0"/>
              <w:overflowPunct w:val="0"/>
              <w:rPr>
                <w:sz w:val="22"/>
                <w:szCs w:val="22"/>
              </w:rPr>
            </w:pPr>
          </w:p>
          <w:p w14:paraId="2A658059" w14:textId="77777777" w:rsidR="00A317D1" w:rsidRDefault="00A317D1">
            <w:pPr>
              <w:pStyle w:val="TableParagraph"/>
              <w:kinsoku w:val="0"/>
              <w:overflowPunct w:val="0"/>
              <w:rPr>
                <w:sz w:val="22"/>
                <w:szCs w:val="22"/>
              </w:rPr>
            </w:pPr>
          </w:p>
          <w:p w14:paraId="12F9A635" w14:textId="77777777" w:rsidR="00A317D1" w:rsidRDefault="00A317D1">
            <w:pPr>
              <w:pStyle w:val="TableParagraph"/>
              <w:kinsoku w:val="0"/>
              <w:overflowPunct w:val="0"/>
              <w:rPr>
                <w:sz w:val="22"/>
                <w:szCs w:val="22"/>
              </w:rPr>
            </w:pPr>
          </w:p>
          <w:p w14:paraId="0E6A0ADC" w14:textId="77777777" w:rsidR="00A317D1" w:rsidRDefault="00A317D1">
            <w:pPr>
              <w:pStyle w:val="TableParagraph"/>
              <w:kinsoku w:val="0"/>
              <w:overflowPunct w:val="0"/>
              <w:spacing w:before="66"/>
              <w:rPr>
                <w:sz w:val="22"/>
                <w:szCs w:val="22"/>
              </w:rPr>
            </w:pPr>
          </w:p>
          <w:p w14:paraId="152F57F7" w14:textId="77777777" w:rsidR="00A317D1" w:rsidRDefault="00A317D1">
            <w:pPr>
              <w:pStyle w:val="TableParagraph"/>
              <w:kinsoku w:val="0"/>
              <w:overflowPunct w:val="0"/>
              <w:ind w:left="313" w:right="2"/>
              <w:jc w:val="center"/>
              <w:rPr>
                <w:b/>
                <w:bCs/>
                <w:spacing w:val="-2"/>
                <w:sz w:val="22"/>
                <w:szCs w:val="22"/>
              </w:rPr>
            </w:pPr>
            <w:r>
              <w:rPr>
                <w:b/>
                <w:bCs/>
                <w:sz w:val="22"/>
                <w:szCs w:val="22"/>
              </w:rPr>
              <w:t>(NOMBRE</w:t>
            </w:r>
            <w:r>
              <w:rPr>
                <w:b/>
                <w:bCs/>
                <w:spacing w:val="-6"/>
                <w:sz w:val="22"/>
                <w:szCs w:val="22"/>
              </w:rPr>
              <w:t xml:space="preserve"> </w:t>
            </w:r>
            <w:r>
              <w:rPr>
                <w:b/>
                <w:bCs/>
                <w:sz w:val="22"/>
                <w:szCs w:val="22"/>
              </w:rPr>
              <w:t>COMPLETO</w:t>
            </w:r>
            <w:r>
              <w:rPr>
                <w:b/>
                <w:bCs/>
                <w:spacing w:val="-4"/>
                <w:sz w:val="22"/>
                <w:szCs w:val="22"/>
              </w:rPr>
              <w:t xml:space="preserve"> </w:t>
            </w:r>
            <w:r>
              <w:rPr>
                <w:b/>
                <w:bCs/>
                <w:sz w:val="22"/>
                <w:szCs w:val="22"/>
              </w:rPr>
              <w:t>DEL</w:t>
            </w:r>
            <w:r>
              <w:rPr>
                <w:b/>
                <w:bCs/>
                <w:spacing w:val="-5"/>
                <w:sz w:val="22"/>
                <w:szCs w:val="22"/>
              </w:rPr>
              <w:t xml:space="preserve"> </w:t>
            </w:r>
            <w:r>
              <w:rPr>
                <w:b/>
                <w:bCs/>
                <w:spacing w:val="-2"/>
                <w:sz w:val="22"/>
                <w:szCs w:val="22"/>
              </w:rPr>
              <w:t>AUTOR)</w:t>
            </w:r>
          </w:p>
        </w:tc>
      </w:tr>
    </w:tbl>
    <w:p w14:paraId="5DFEF28B" w14:textId="77777777" w:rsidR="00A317D1" w:rsidRDefault="00A317D1"/>
    <w:sectPr w:rsidR="00A317D1">
      <w:pgSz w:w="12250" w:h="15850"/>
      <w:pgMar w:top="1340" w:right="992" w:bottom="1200" w:left="992" w:header="1003" w:footer="1001"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EFE928" w14:textId="77777777" w:rsidR="00E36A92" w:rsidRDefault="00E36A92">
      <w:r>
        <w:separator/>
      </w:r>
    </w:p>
  </w:endnote>
  <w:endnote w:type="continuationSeparator" w:id="0">
    <w:p w14:paraId="19EFEE99" w14:textId="77777777" w:rsidR="00E36A92" w:rsidRDefault="00E36A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FA4B24" w14:textId="4B7DC9E2" w:rsidR="00A317D1" w:rsidRDefault="003C3ECF">
    <w:pPr>
      <w:pStyle w:val="Textoindependiente"/>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58752" behindDoc="1" locked="0" layoutInCell="0" allowOverlap="1" wp14:anchorId="01C24F12" wp14:editId="1459938A">
              <wp:simplePos x="0" y="0"/>
              <wp:positionH relativeFrom="page">
                <wp:posOffset>6938645</wp:posOffset>
              </wp:positionH>
              <wp:positionV relativeFrom="page">
                <wp:posOffset>9284970</wp:posOffset>
              </wp:positionV>
              <wp:extent cx="167005" cy="182245"/>
              <wp:effectExtent l="0" t="0" r="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005"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EDFF52" w14:textId="77777777" w:rsidR="00A317D1" w:rsidRDefault="00A317D1">
                          <w:pPr>
                            <w:pStyle w:val="Textoindependiente"/>
                            <w:kinsoku w:val="0"/>
                            <w:overflowPunct w:val="0"/>
                            <w:spacing w:before="13"/>
                            <w:ind w:left="60"/>
                            <w:rPr>
                              <w:spacing w:val="-10"/>
                            </w:rPr>
                          </w:pPr>
                          <w:r>
                            <w:rPr>
                              <w:spacing w:val="-10"/>
                            </w:rPr>
                            <w:fldChar w:fldCharType="begin"/>
                          </w:r>
                          <w:r>
                            <w:rPr>
                              <w:spacing w:val="-10"/>
                            </w:rPr>
                            <w:instrText xml:space="preserve"> PAGE </w:instrText>
                          </w:r>
                          <w:r>
                            <w:rPr>
                              <w:spacing w:val="-10"/>
                            </w:rPr>
                            <w:fldChar w:fldCharType="separate"/>
                          </w:r>
                          <w:r w:rsidR="00080249">
                            <w:rPr>
                              <w:noProof/>
                              <w:spacing w:val="-10"/>
                            </w:rPr>
                            <w:t>1</w:t>
                          </w:r>
                          <w:r>
                            <w:rPr>
                              <w:spacing w:val="-1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C24F12" id="_x0000_t202" coordsize="21600,21600" o:spt="202" path="m,l,21600r21600,l21600,xe">
              <v:stroke joinstyle="miter"/>
              <v:path gradientshapeok="t" o:connecttype="rect"/>
            </v:shapetype>
            <v:shape id="Text Box 3" o:spid="_x0000_s1028" type="#_x0000_t202" style="position:absolute;margin-left:546.35pt;margin-top:731.1pt;width:13.15pt;height:14.3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" o:allowincell="f" filled="f" stroked="f">
              <v:textbox inset="0,0,0,0">
                <w:txbxContent>
                  <w:p w14:paraId="23EDFF52" w14:textId="77777777" w:rsidR="00A317D1" w:rsidRDefault="00A317D1">
                    <w:pPr>
                      <w:pStyle w:val="Textoindependiente"/>
                      <w:kinsoku w:val="0"/>
                      <w:overflowPunct w:val="0"/>
                      <w:spacing w:before="13"/>
                      <w:ind w:left="60"/>
                      <w:rPr>
                        <w:spacing w:val="-10"/>
                      </w:rPr>
                    </w:pPr>
                    <w:r>
                      <w:rPr>
                        <w:spacing w:val="-10"/>
                      </w:rPr>
                      <w:fldChar w:fldCharType="begin"/>
                    </w:r>
                    <w:r>
                      <w:rPr>
                        <w:spacing w:val="-10"/>
                      </w:rPr>
                      <w:instrText xml:space="preserve"> PAGE </w:instrText>
                    </w:r>
                    <w:r>
                      <w:rPr>
                        <w:spacing w:val="-10"/>
                      </w:rPr>
                      <w:fldChar w:fldCharType="separate"/>
                    </w:r>
                    <w:r w:rsidR="00080249">
                      <w:rPr>
                        <w:noProof/>
                        <w:spacing w:val="-10"/>
                      </w:rPr>
                      <w:t>1</w:t>
                    </w:r>
                    <w:r>
                      <w:rPr>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03D2AF" w14:textId="77777777" w:rsidR="00E36A92" w:rsidRDefault="00E36A92">
      <w:r>
        <w:separator/>
      </w:r>
    </w:p>
  </w:footnote>
  <w:footnote w:type="continuationSeparator" w:id="0">
    <w:p w14:paraId="2E16B51B" w14:textId="77777777" w:rsidR="00E36A92" w:rsidRDefault="00E36A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A8F1B" w14:textId="61F5F9D0" w:rsidR="00A317D1" w:rsidRDefault="003C3ECF">
    <w:pPr>
      <w:pStyle w:val="Textoindependiente"/>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56704" behindDoc="1" locked="0" layoutInCell="0" allowOverlap="1" wp14:anchorId="251865E7" wp14:editId="6AF55CCC">
              <wp:simplePos x="0" y="0"/>
              <wp:positionH relativeFrom="page">
                <wp:posOffset>708025</wp:posOffset>
              </wp:positionH>
              <wp:positionV relativeFrom="page">
                <wp:posOffset>624205</wp:posOffset>
              </wp:positionV>
              <wp:extent cx="967105" cy="182245"/>
              <wp:effectExtent l="0" t="0" r="0" b="0"/>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7105"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26102B" w14:textId="77777777" w:rsidR="00A317D1" w:rsidRDefault="00A317D1">
                          <w:pPr>
                            <w:pStyle w:val="Textoindependiente"/>
                            <w:kinsoku w:val="0"/>
                            <w:overflowPunct w:val="0"/>
                            <w:spacing w:before="13"/>
                            <w:ind w:left="20"/>
                            <w:rPr>
                              <w:b/>
                              <w:bCs/>
                              <w:i/>
                              <w:iCs/>
                              <w:color w:val="FF0000"/>
                              <w:spacing w:val="-2"/>
                            </w:rPr>
                          </w:pPr>
                          <w:r>
                            <w:rPr>
                              <w:b/>
                              <w:bCs/>
                              <w:i/>
                              <w:iCs/>
                              <w:color w:val="FF0000"/>
                            </w:rPr>
                            <w:t>(CON</w:t>
                          </w:r>
                          <w:r>
                            <w:rPr>
                              <w:b/>
                              <w:bCs/>
                              <w:i/>
                              <w:iCs/>
                              <w:color w:val="FF0000"/>
                              <w:spacing w:val="-2"/>
                            </w:rPr>
                            <w:t xml:space="preserve"> AUTOR)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1865E7" id="_x0000_t202" coordsize="21600,21600" o:spt="202" path="m,l,21600r21600,l21600,xe">
              <v:stroke joinstyle="miter"/>
              <v:path gradientshapeok="t" o:connecttype="rect"/>
            </v:shapetype>
            <v:shape id="Text Box 1" o:spid="_x0000_s1026" type="#_x0000_t202" style="position:absolute;margin-left:55.75pt;margin-top:49.15pt;width:76.15pt;height:14.35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" o:allowincell="f" filled="f" stroked="f">
              <v:textbox inset="0,0,0,0">
                <w:txbxContent>
                  <w:p w14:paraId="1E26102B" w14:textId="77777777" w:rsidR="00A317D1" w:rsidRDefault="00A317D1">
                    <w:pPr>
                      <w:pStyle w:val="Textoindependiente"/>
                      <w:kinsoku w:val="0"/>
                      <w:overflowPunct w:val="0"/>
                      <w:spacing w:before="13"/>
                      <w:ind w:left="20"/>
                      <w:rPr>
                        <w:b/>
                        <w:bCs/>
                        <w:i/>
                        <w:iCs/>
                        <w:color w:val="FF0000"/>
                        <w:spacing w:val="-2"/>
                      </w:rPr>
                    </w:pPr>
                    <w:r>
                      <w:rPr>
                        <w:b/>
                        <w:bCs/>
                        <w:i/>
                        <w:iCs/>
                        <w:color w:val="FF0000"/>
                      </w:rPr>
                      <w:t>(CON</w:t>
                    </w:r>
                    <w:r>
                      <w:rPr>
                        <w:b/>
                        <w:bCs/>
                        <w:i/>
                        <w:iCs/>
                        <w:color w:val="FF0000"/>
                        <w:spacing w:val="-2"/>
                      </w:rPr>
                      <w:t xml:space="preserve"> AUTOR)</w:t>
                    </w:r>
                  </w:p>
                </w:txbxContent>
              </v:textbox>
              <w10:wrap anchorx="page" anchory="page"/>
            </v:shape>
          </w:pict>
        </mc:Fallback>
      </mc:AlternateContent>
    </w:r>
    <w:r>
      <w:rPr>
        <w:noProof/>
      </w:rPr>
      <mc:AlternateContent>
        <mc:Choice Requires="wps">
          <w:drawing>
            <wp:anchor distT="0" distB="0" distL="114300" distR="114300" simplePos="0" relativeHeight="251657728" behindDoc="1" locked="0" layoutInCell="0" allowOverlap="1" wp14:anchorId="340A1487" wp14:editId="4FEA2754">
              <wp:simplePos x="0" y="0"/>
              <wp:positionH relativeFrom="page">
                <wp:posOffset>5020310</wp:posOffset>
              </wp:positionH>
              <wp:positionV relativeFrom="page">
                <wp:posOffset>624205</wp:posOffset>
              </wp:positionV>
              <wp:extent cx="1325880" cy="18224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5880"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553054" w14:textId="77777777" w:rsidR="00A317D1" w:rsidRDefault="00A317D1">
                          <w:pPr>
                            <w:pStyle w:val="Textoindependiente"/>
                            <w:kinsoku w:val="0"/>
                            <w:overflowPunct w:val="0"/>
                            <w:spacing w:before="13"/>
                            <w:ind w:left="20"/>
                            <w:rPr>
                              <w:b/>
                              <w:bCs/>
                              <w:i/>
                              <w:iCs/>
                              <w:color w:val="FF0000"/>
                              <w:spacing w:val="-2"/>
                            </w:rPr>
                          </w:pPr>
                          <w:r>
                            <w:rPr>
                              <w:b/>
                              <w:bCs/>
                              <w:i/>
                              <w:iCs/>
                              <w:color w:val="FF0000"/>
                            </w:rPr>
                            <w:t>NO.</w:t>
                          </w:r>
                          <w:r>
                            <w:rPr>
                              <w:b/>
                              <w:bCs/>
                              <w:i/>
                              <w:iCs/>
                              <w:color w:val="FF0000"/>
                              <w:spacing w:val="-1"/>
                            </w:rPr>
                            <w:t xml:space="preserve"> </w:t>
                          </w:r>
                          <w:r>
                            <w:rPr>
                              <w:b/>
                              <w:bCs/>
                              <w:i/>
                              <w:iCs/>
                              <w:color w:val="FF0000"/>
                            </w:rPr>
                            <w:t>DE</w:t>
                          </w:r>
                          <w:r>
                            <w:rPr>
                              <w:b/>
                              <w:bCs/>
                              <w:i/>
                              <w:iCs/>
                              <w:color w:val="FF0000"/>
                              <w:spacing w:val="-1"/>
                            </w:rPr>
                            <w:t xml:space="preserve"> </w:t>
                          </w:r>
                          <w:r>
                            <w:rPr>
                              <w:b/>
                              <w:bCs/>
                              <w:i/>
                              <w:iCs/>
                              <w:color w:val="FF0000"/>
                              <w:spacing w:val="-2"/>
                            </w:rPr>
                            <w:t>REGISTRO: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0A1487" id="Text Box 2" o:spid="_x0000_s1027" type="#_x0000_t202" style="position:absolute;margin-left:395.3pt;margin-top:49.15pt;width:104.4pt;height:14.3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" o:allowincell="f" filled="f" stroked="f">
              <v:textbox inset="0,0,0,0">
                <w:txbxContent>
                  <w:p w14:paraId="7E553054" w14:textId="77777777" w:rsidR="00A317D1" w:rsidRDefault="00A317D1">
                    <w:pPr>
                      <w:pStyle w:val="Textoindependiente"/>
                      <w:kinsoku w:val="0"/>
                      <w:overflowPunct w:val="0"/>
                      <w:spacing w:before="13"/>
                      <w:ind w:left="20"/>
                      <w:rPr>
                        <w:b/>
                        <w:bCs/>
                        <w:i/>
                        <w:iCs/>
                        <w:color w:val="FF0000"/>
                        <w:spacing w:val="-2"/>
                      </w:rPr>
                    </w:pPr>
                    <w:r>
                      <w:rPr>
                        <w:b/>
                        <w:bCs/>
                        <w:i/>
                        <w:iCs/>
                        <w:color w:val="FF0000"/>
                      </w:rPr>
                      <w:t>NO.</w:t>
                    </w:r>
                    <w:r>
                      <w:rPr>
                        <w:b/>
                        <w:bCs/>
                        <w:i/>
                        <w:iCs/>
                        <w:color w:val="FF0000"/>
                        <w:spacing w:val="-1"/>
                      </w:rPr>
                      <w:t xml:space="preserve"> </w:t>
                    </w:r>
                    <w:r>
                      <w:rPr>
                        <w:b/>
                        <w:bCs/>
                        <w:i/>
                        <w:iCs/>
                        <w:color w:val="FF0000"/>
                      </w:rPr>
                      <w:t>DE</w:t>
                    </w:r>
                    <w:r>
                      <w:rPr>
                        <w:b/>
                        <w:bCs/>
                        <w:i/>
                        <w:iCs/>
                        <w:color w:val="FF0000"/>
                        <w:spacing w:val="-1"/>
                      </w:rPr>
                      <w:t xml:space="preserve"> </w:t>
                    </w:r>
                    <w:r>
                      <w:rPr>
                        <w:b/>
                        <w:bCs/>
                        <w:i/>
                        <w:iCs/>
                        <w:color w:val="FF0000"/>
                        <w:spacing w:val="-2"/>
                      </w:rPr>
                      <w:t>REGISTRO:</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00000885"/>
    <w:lvl w:ilvl="0">
      <w:start w:val="1"/>
      <w:numFmt w:val="upperRoman"/>
      <w:lvlText w:val="%1."/>
      <w:lvlJc w:val="left"/>
      <w:pPr>
        <w:ind w:left="426" w:hanging="284"/>
      </w:pPr>
      <w:rPr>
        <w:rFonts w:ascii="Arial" w:hAnsi="Arial" w:cs="Arial"/>
        <w:b/>
        <w:bCs/>
        <w:i w:val="0"/>
        <w:iCs w:val="0"/>
        <w:spacing w:val="0"/>
        <w:w w:val="100"/>
        <w:sz w:val="22"/>
        <w:szCs w:val="22"/>
      </w:rPr>
    </w:lvl>
    <w:lvl w:ilvl="1">
      <w:start w:val="1"/>
      <w:numFmt w:val="decimal"/>
      <w:lvlText w:val="%2."/>
      <w:lvlJc w:val="left"/>
      <w:pPr>
        <w:ind w:left="426" w:hanging="284"/>
      </w:pPr>
      <w:rPr>
        <w:rFonts w:cs="Times New Roman"/>
        <w:spacing w:val="-1"/>
        <w:w w:val="100"/>
      </w:rPr>
    </w:lvl>
    <w:lvl w:ilvl="2">
      <w:numFmt w:val="bullet"/>
      <w:lvlText w:val="•"/>
      <w:lvlJc w:val="left"/>
      <w:pPr>
        <w:ind w:left="2387" w:hanging="284"/>
      </w:pPr>
    </w:lvl>
    <w:lvl w:ilvl="3">
      <w:numFmt w:val="bullet"/>
      <w:lvlText w:val="•"/>
      <w:lvlJc w:val="left"/>
      <w:pPr>
        <w:ind w:left="3371" w:hanging="284"/>
      </w:pPr>
    </w:lvl>
    <w:lvl w:ilvl="4">
      <w:numFmt w:val="bullet"/>
      <w:lvlText w:val="•"/>
      <w:lvlJc w:val="left"/>
      <w:pPr>
        <w:ind w:left="4355" w:hanging="284"/>
      </w:pPr>
    </w:lvl>
    <w:lvl w:ilvl="5">
      <w:numFmt w:val="bullet"/>
      <w:lvlText w:val="•"/>
      <w:lvlJc w:val="left"/>
      <w:pPr>
        <w:ind w:left="5339" w:hanging="284"/>
      </w:pPr>
    </w:lvl>
    <w:lvl w:ilvl="6">
      <w:numFmt w:val="bullet"/>
      <w:lvlText w:val="•"/>
      <w:lvlJc w:val="left"/>
      <w:pPr>
        <w:ind w:left="6323" w:hanging="284"/>
      </w:pPr>
    </w:lvl>
    <w:lvl w:ilvl="7">
      <w:numFmt w:val="bullet"/>
      <w:lvlText w:val="•"/>
      <w:lvlJc w:val="left"/>
      <w:pPr>
        <w:ind w:left="7306" w:hanging="284"/>
      </w:pPr>
    </w:lvl>
    <w:lvl w:ilvl="8">
      <w:numFmt w:val="bullet"/>
      <w:lvlText w:val="•"/>
      <w:lvlJc w:val="left"/>
      <w:pPr>
        <w:ind w:left="8290" w:hanging="2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0249"/>
    <w:rsid w:val="00080249"/>
    <w:rsid w:val="003C3ECF"/>
    <w:rsid w:val="00A317D1"/>
    <w:rsid w:val="00E36A9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5944D7B"/>
  <w14:defaultImageDpi w14:val="0"/>
  <w15:docId w15:val="{CAA82C3B-7A73-44A4-828F-10A2956E2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es-MX" w:eastAsia="es-MX"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Arial" w:hAnsi="Arial" w:cs="Ari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style>
  <w:style w:type="character" w:customStyle="1" w:styleId="TextoindependienteCar">
    <w:name w:val="Texto independiente Car"/>
    <w:basedOn w:val="Fuentedeprrafopredeter"/>
    <w:link w:val="Textoindependiente"/>
    <w:uiPriority w:val="99"/>
    <w:semiHidden/>
    <w:locked/>
    <w:rPr>
      <w:rFonts w:ascii="Arial" w:hAnsi="Arial" w:cs="Arial"/>
    </w:rPr>
  </w:style>
  <w:style w:type="paragraph" w:styleId="Prrafodelista">
    <w:name w:val="List Paragraph"/>
    <w:basedOn w:val="Normal"/>
    <w:uiPriority w:val="1"/>
    <w:qFormat/>
    <w:pPr>
      <w:ind w:left="426" w:right="138" w:hanging="284"/>
      <w:jc w:val="both"/>
    </w:pPr>
    <w:rPr>
      <w:sz w:val="24"/>
      <w:szCs w:val="24"/>
    </w:rPr>
  </w:style>
  <w:style w:type="paragraph" w:customStyle="1" w:styleId="TableParagraph">
    <w:name w:val="Table Paragraph"/>
    <w:basedOn w:val="Normal"/>
    <w:uiPriority w:val="1"/>
    <w:qFormat/>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libros.unam.m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2633</Words>
  <Characters>14486</Characters>
  <Application>Microsoft Office Word</Application>
  <DocSecurity>0</DocSecurity>
  <Lines>120</Lines>
  <Paragraphs>34</Paragraphs>
  <ScaleCrop>false</ScaleCrop>
  <Company/>
  <LinksUpToDate>false</LinksUpToDate>
  <CharactersWithSpaces>17085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DE CESIÓN DE DERECHOS QUE CELEBRA POR UNA PARTE, LA UNIVERSIDAD NACIONAL AUTONOMA DE MEXICO, QUE EN LO SUCESIVO SE DENOMINARA "LA UNAM", REPRESENTADA EN ESTE ACTO POR                                 EN  CARACTER DE ------       , Y POR LA OTRA,</dc:title>
  <dc:subject/>
  <dc:creator>Eulalia Luna Gómez</dc:creator>
  <cp:keywords/>
  <dc:description/>
  <cp:lastModifiedBy>hkohler</cp:lastModifiedBy>
  <cp:revision>2</cp:revision>
  <dcterms:created xsi:type="dcterms:W3CDTF">2026-09-08T01:37:00Z</dcterms:created>
  <dcterms:modified xsi:type="dcterms:W3CDTF">2026-09-08T01:37:00Z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Microsoft® Word 2010</vt:lpwstr>
  </property>
  <property fmtid="{D5CDD505-2E9C-101B-9397-08002B2CF9AE}" pid="3" name="Producer">
    <vt:lpwstr>Microsoft® Word 2010</vt:lpwstr>
  </property>
</Properties>
</file>